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D53EBF" w14:textId="77777777" w:rsidR="009C057A" w:rsidRPr="001E0FA3" w:rsidRDefault="00437444" w:rsidP="00877DA3">
      <w:pPr>
        <w:spacing w:after="0" w:line="240" w:lineRule="auto"/>
        <w:jc w:val="center"/>
        <w:rPr>
          <w:rFonts w:ascii="Arial" w:hAnsi="Arial"/>
          <w:b/>
          <w:sz w:val="32"/>
        </w:rPr>
      </w:pPr>
      <w:bookmarkStart w:id="0" w:name="_GoBack"/>
      <w:bookmarkEnd w:id="0"/>
      <w:r>
        <w:rPr>
          <w:rFonts w:ascii="Arial" w:hAnsi="Arial"/>
          <w:b/>
          <w:sz w:val="32"/>
        </w:rPr>
        <w:t xml:space="preserve">Broward Complete Streets Model </w:t>
      </w:r>
      <w:r w:rsidR="008A1189" w:rsidRPr="001E0FA3">
        <w:rPr>
          <w:rFonts w:ascii="Arial" w:hAnsi="Arial"/>
          <w:b/>
          <w:sz w:val="32"/>
        </w:rPr>
        <w:t>Policy</w:t>
      </w:r>
    </w:p>
    <w:p w14:paraId="0CD4ED65" w14:textId="77777777" w:rsidR="007E36F9" w:rsidRPr="001E0FA3" w:rsidRDefault="007E36F9" w:rsidP="007E36F9">
      <w:pPr>
        <w:spacing w:after="0" w:line="240" w:lineRule="auto"/>
        <w:rPr>
          <w:rFonts w:ascii="Arial" w:hAnsi="Arial"/>
        </w:rPr>
      </w:pPr>
    </w:p>
    <w:p w14:paraId="5FA40485" w14:textId="77777777" w:rsidR="008A1189" w:rsidRPr="001E0FA3" w:rsidRDefault="008A1189" w:rsidP="00B36B36">
      <w:pPr>
        <w:spacing w:after="0" w:line="240" w:lineRule="auto"/>
        <w:jc w:val="both"/>
        <w:rPr>
          <w:rFonts w:ascii="Arial" w:hAnsi="Arial"/>
        </w:rPr>
      </w:pPr>
      <w:r w:rsidRPr="001E0FA3">
        <w:rPr>
          <w:rFonts w:ascii="Arial" w:hAnsi="Arial"/>
        </w:rPr>
        <w:t>In July of 2012, the Broward Metropolitan Planning Organization (MPO) unanimously endorsed the Broward Complete Streets Guidelines.  This comprehensive set of Guidelines is intended to hel</w:t>
      </w:r>
      <w:r w:rsidR="00B422D0" w:rsidRPr="001E0FA3">
        <w:rPr>
          <w:rFonts w:ascii="Arial" w:hAnsi="Arial"/>
        </w:rPr>
        <w:t xml:space="preserve">p cities replace auto-oriented </w:t>
      </w:r>
      <w:r w:rsidRPr="001E0FA3">
        <w:rPr>
          <w:rFonts w:ascii="Arial" w:hAnsi="Arial"/>
        </w:rPr>
        <w:t xml:space="preserve">standards with standards that create safer, healthier streets by balancing all transportation modes and accommodates all users.  </w:t>
      </w:r>
    </w:p>
    <w:p w14:paraId="324E5170" w14:textId="77777777" w:rsidR="007E36F9" w:rsidRPr="001E0FA3" w:rsidRDefault="007E36F9" w:rsidP="007E36F9">
      <w:pPr>
        <w:spacing w:after="0" w:line="240" w:lineRule="auto"/>
        <w:rPr>
          <w:rFonts w:ascii="Arial" w:hAnsi="Arial"/>
        </w:rPr>
      </w:pPr>
    </w:p>
    <w:p w14:paraId="0196F77B" w14:textId="77777777" w:rsidR="008A1189" w:rsidRPr="001E0FA3" w:rsidRDefault="008A1189" w:rsidP="00B36B36">
      <w:pPr>
        <w:spacing w:after="0" w:line="240" w:lineRule="auto"/>
        <w:jc w:val="both"/>
        <w:rPr>
          <w:rFonts w:ascii="Arial" w:hAnsi="Arial"/>
        </w:rPr>
      </w:pPr>
      <w:r w:rsidRPr="001E0FA3">
        <w:rPr>
          <w:rFonts w:ascii="Arial" w:hAnsi="Arial"/>
        </w:rPr>
        <w:t>The Broward Complete Streets Initiative Technical Advisory Committee</w:t>
      </w:r>
      <w:r w:rsidR="00A87BF8" w:rsidRPr="001E0FA3">
        <w:rPr>
          <w:rFonts w:ascii="Arial" w:hAnsi="Arial"/>
        </w:rPr>
        <w:t xml:space="preserve"> (TAC)</w:t>
      </w:r>
      <w:r w:rsidRPr="001E0FA3">
        <w:rPr>
          <w:rFonts w:ascii="Arial" w:hAnsi="Arial"/>
        </w:rPr>
        <w:t xml:space="preserve"> recognized that all jurisdictions would require a mechanism for adopting the Guidelines. Thus, the TAC formed a Model Policy Taskforce to carefully craft a policy</w:t>
      </w:r>
      <w:r w:rsidR="009038A7" w:rsidRPr="001E0FA3">
        <w:rPr>
          <w:rFonts w:ascii="Arial" w:hAnsi="Arial"/>
        </w:rPr>
        <w:t xml:space="preserve"> framework</w:t>
      </w:r>
      <w:r w:rsidRPr="001E0FA3">
        <w:rPr>
          <w:rFonts w:ascii="Arial" w:hAnsi="Arial"/>
        </w:rPr>
        <w:t xml:space="preserve"> </w:t>
      </w:r>
      <w:r w:rsidR="00F97BC8">
        <w:rPr>
          <w:rFonts w:ascii="Arial" w:hAnsi="Arial"/>
        </w:rPr>
        <w:t xml:space="preserve">that </w:t>
      </w:r>
      <w:r w:rsidRPr="001E0FA3">
        <w:rPr>
          <w:rFonts w:ascii="Arial" w:hAnsi="Arial"/>
        </w:rPr>
        <w:t xml:space="preserve">could be easily tailored and </w:t>
      </w:r>
      <w:r w:rsidR="009038A7" w:rsidRPr="001E0FA3">
        <w:rPr>
          <w:rFonts w:ascii="Arial" w:hAnsi="Arial"/>
        </w:rPr>
        <w:t>adopted by</w:t>
      </w:r>
      <w:r w:rsidRPr="001E0FA3">
        <w:rPr>
          <w:rFonts w:ascii="Arial" w:hAnsi="Arial"/>
        </w:rPr>
        <w:t xml:space="preserve"> local governments.  This </w:t>
      </w:r>
      <w:r w:rsidR="005D573B" w:rsidRPr="001E0FA3">
        <w:rPr>
          <w:rFonts w:ascii="Arial" w:hAnsi="Arial"/>
        </w:rPr>
        <w:t>model policy was based on a nationally recognized pol</w:t>
      </w:r>
      <w:r w:rsidR="00A87BF8" w:rsidRPr="001E0FA3">
        <w:rPr>
          <w:rFonts w:ascii="Arial" w:hAnsi="Arial"/>
        </w:rPr>
        <w:t xml:space="preserve">icy approved </w:t>
      </w:r>
      <w:r w:rsidR="009038A7" w:rsidRPr="001E0FA3">
        <w:rPr>
          <w:rFonts w:ascii="Arial" w:hAnsi="Arial"/>
        </w:rPr>
        <w:t>by the City of Baldwin Park, CA in 2011.</w:t>
      </w:r>
      <w:r w:rsidR="00A87BF8" w:rsidRPr="001E0FA3">
        <w:rPr>
          <w:rFonts w:ascii="Arial" w:hAnsi="Arial"/>
        </w:rPr>
        <w:t xml:space="preserve">  The </w:t>
      </w:r>
      <w:r w:rsidR="009038A7" w:rsidRPr="001E0FA3">
        <w:rPr>
          <w:rFonts w:ascii="Arial" w:hAnsi="Arial"/>
        </w:rPr>
        <w:t>T</w:t>
      </w:r>
      <w:r w:rsidR="00A87BF8" w:rsidRPr="001E0FA3">
        <w:rPr>
          <w:rFonts w:ascii="Arial" w:hAnsi="Arial"/>
        </w:rPr>
        <w:t xml:space="preserve">askforce took this template and customized it to meet the needs of South Florida communities. Furthermore, the entire TAC reviewed </w:t>
      </w:r>
      <w:r w:rsidR="009038A7" w:rsidRPr="001E0FA3">
        <w:rPr>
          <w:rFonts w:ascii="Arial" w:hAnsi="Arial"/>
        </w:rPr>
        <w:t xml:space="preserve">the model policy </w:t>
      </w:r>
      <w:r w:rsidR="00A87BF8" w:rsidRPr="001E0FA3">
        <w:rPr>
          <w:rFonts w:ascii="Arial" w:hAnsi="Arial"/>
        </w:rPr>
        <w:t>and offered Broward</w:t>
      </w:r>
      <w:r w:rsidR="009038A7" w:rsidRPr="001E0FA3">
        <w:rPr>
          <w:rFonts w:ascii="Arial" w:hAnsi="Arial"/>
        </w:rPr>
        <w:t>-</w:t>
      </w:r>
      <w:r w:rsidR="00B422D0" w:rsidRPr="001E0FA3">
        <w:rPr>
          <w:rFonts w:ascii="Arial" w:hAnsi="Arial"/>
        </w:rPr>
        <w:t>specific additions</w:t>
      </w:r>
      <w:r w:rsidR="009038A7" w:rsidRPr="001E0FA3">
        <w:rPr>
          <w:rFonts w:ascii="Arial" w:hAnsi="Arial"/>
        </w:rPr>
        <w:t xml:space="preserve"> and considerations</w:t>
      </w:r>
      <w:r w:rsidR="00B422D0" w:rsidRPr="001E0FA3">
        <w:rPr>
          <w:rFonts w:ascii="Arial" w:hAnsi="Arial"/>
        </w:rPr>
        <w:t xml:space="preserve">.  </w:t>
      </w:r>
    </w:p>
    <w:p w14:paraId="17A0C93B" w14:textId="77777777" w:rsidR="007E36F9" w:rsidRPr="001E0FA3" w:rsidRDefault="007E36F9" w:rsidP="007E36F9">
      <w:pPr>
        <w:spacing w:after="0" w:line="240" w:lineRule="auto"/>
        <w:rPr>
          <w:rFonts w:ascii="Arial" w:hAnsi="Arial"/>
        </w:rPr>
      </w:pPr>
    </w:p>
    <w:p w14:paraId="0E54A1F9" w14:textId="77777777" w:rsidR="00B422D0" w:rsidRPr="001E0FA3" w:rsidRDefault="007E36F9" w:rsidP="007E36F9">
      <w:pPr>
        <w:spacing w:after="0" w:line="240" w:lineRule="auto"/>
        <w:rPr>
          <w:rFonts w:ascii="Arial" w:hAnsi="Arial"/>
        </w:rPr>
      </w:pPr>
      <w:r w:rsidRPr="001E0FA3">
        <w:rPr>
          <w:rFonts w:ascii="Arial" w:hAnsi="Arial"/>
        </w:rPr>
        <w:t>T</w:t>
      </w:r>
      <w:r w:rsidR="00B422D0" w:rsidRPr="001E0FA3">
        <w:rPr>
          <w:rFonts w:ascii="Arial" w:hAnsi="Arial"/>
        </w:rPr>
        <w:t>his model policy is intended to be comprehensive</w:t>
      </w:r>
      <w:r w:rsidRPr="001E0FA3">
        <w:rPr>
          <w:rFonts w:ascii="Arial" w:hAnsi="Arial"/>
        </w:rPr>
        <w:t xml:space="preserve"> by including the following elements</w:t>
      </w:r>
      <w:r w:rsidR="00B422D0" w:rsidRPr="001E0FA3">
        <w:rPr>
          <w:rFonts w:ascii="Arial" w:hAnsi="Arial"/>
        </w:rPr>
        <w:t>:</w:t>
      </w:r>
    </w:p>
    <w:p w14:paraId="5FD67BA6" w14:textId="77777777" w:rsidR="00B422D0" w:rsidRPr="001E0FA3" w:rsidRDefault="00B422D0" w:rsidP="007E36F9">
      <w:pPr>
        <w:pStyle w:val="ListParagraph"/>
        <w:numPr>
          <w:ilvl w:val="0"/>
          <w:numId w:val="3"/>
        </w:numPr>
        <w:spacing w:after="0" w:line="240" w:lineRule="auto"/>
        <w:rPr>
          <w:rFonts w:ascii="Arial" w:hAnsi="Arial"/>
        </w:rPr>
      </w:pPr>
      <w:r w:rsidRPr="001E0FA3">
        <w:rPr>
          <w:rFonts w:ascii="Arial" w:hAnsi="Arial"/>
        </w:rPr>
        <w:t xml:space="preserve">A </w:t>
      </w:r>
      <w:r w:rsidR="00324AAC">
        <w:rPr>
          <w:rFonts w:ascii="Arial" w:hAnsi="Arial"/>
        </w:rPr>
        <w:t>customizable recital</w:t>
      </w:r>
      <w:r w:rsidRPr="001E0FA3">
        <w:rPr>
          <w:rFonts w:ascii="Arial" w:hAnsi="Arial"/>
        </w:rPr>
        <w:t xml:space="preserve"> to encourage local jurisdictions to provide their specific reasons</w:t>
      </w:r>
      <w:r w:rsidR="009038A7" w:rsidRPr="001E0FA3">
        <w:rPr>
          <w:rFonts w:ascii="Arial" w:hAnsi="Arial"/>
        </w:rPr>
        <w:t xml:space="preserve"> and a context</w:t>
      </w:r>
      <w:r w:rsidRPr="001E0FA3">
        <w:rPr>
          <w:rFonts w:ascii="Arial" w:hAnsi="Arial"/>
        </w:rPr>
        <w:t xml:space="preserve"> for pursuing Complete Streets</w:t>
      </w:r>
    </w:p>
    <w:p w14:paraId="42527B9D" w14:textId="77777777" w:rsidR="00B422D0" w:rsidRPr="001E0FA3" w:rsidRDefault="009038A7" w:rsidP="007E36F9">
      <w:pPr>
        <w:pStyle w:val="ListParagraph"/>
        <w:numPr>
          <w:ilvl w:val="0"/>
          <w:numId w:val="3"/>
        </w:numPr>
        <w:spacing w:after="0" w:line="240" w:lineRule="auto"/>
        <w:rPr>
          <w:rFonts w:ascii="Arial" w:hAnsi="Arial"/>
        </w:rPr>
      </w:pPr>
      <w:r w:rsidRPr="001E0FA3">
        <w:rPr>
          <w:rFonts w:ascii="Arial" w:hAnsi="Arial"/>
        </w:rPr>
        <w:t>V</w:t>
      </w:r>
      <w:r w:rsidR="00B422D0" w:rsidRPr="001E0FA3">
        <w:rPr>
          <w:rFonts w:ascii="Arial" w:hAnsi="Arial"/>
        </w:rPr>
        <w:t>ision</w:t>
      </w:r>
    </w:p>
    <w:p w14:paraId="715D1232" w14:textId="77777777" w:rsidR="00B422D0" w:rsidRPr="001E0FA3" w:rsidRDefault="00B422D0" w:rsidP="007E36F9">
      <w:pPr>
        <w:pStyle w:val="ListParagraph"/>
        <w:numPr>
          <w:ilvl w:val="0"/>
          <w:numId w:val="3"/>
        </w:numPr>
        <w:spacing w:after="0" w:line="240" w:lineRule="auto"/>
        <w:rPr>
          <w:rFonts w:ascii="Arial" w:hAnsi="Arial"/>
        </w:rPr>
      </w:pPr>
      <w:r w:rsidRPr="001E0FA3">
        <w:rPr>
          <w:rFonts w:ascii="Arial" w:hAnsi="Arial"/>
        </w:rPr>
        <w:t xml:space="preserve">Objective </w:t>
      </w:r>
    </w:p>
    <w:p w14:paraId="1A8FF20A" w14:textId="77777777" w:rsidR="00B422D0" w:rsidRPr="001E0FA3" w:rsidRDefault="00B422D0" w:rsidP="007E36F9">
      <w:pPr>
        <w:pStyle w:val="ListParagraph"/>
        <w:numPr>
          <w:ilvl w:val="0"/>
          <w:numId w:val="3"/>
        </w:numPr>
        <w:spacing w:after="0" w:line="240" w:lineRule="auto"/>
        <w:rPr>
          <w:rFonts w:ascii="Arial" w:hAnsi="Arial"/>
        </w:rPr>
      </w:pPr>
      <w:r w:rsidRPr="001E0FA3">
        <w:rPr>
          <w:rFonts w:ascii="Arial" w:hAnsi="Arial"/>
        </w:rPr>
        <w:t>Jurisdiction guidance</w:t>
      </w:r>
    </w:p>
    <w:p w14:paraId="1F453670" w14:textId="77777777" w:rsidR="00B422D0" w:rsidRPr="001E0FA3" w:rsidRDefault="00B422D0" w:rsidP="007E36F9">
      <w:pPr>
        <w:pStyle w:val="ListParagraph"/>
        <w:numPr>
          <w:ilvl w:val="0"/>
          <w:numId w:val="3"/>
        </w:numPr>
        <w:spacing w:after="0" w:line="240" w:lineRule="auto"/>
        <w:rPr>
          <w:rFonts w:ascii="Arial" w:hAnsi="Arial"/>
        </w:rPr>
      </w:pPr>
      <w:r w:rsidRPr="001E0FA3">
        <w:rPr>
          <w:rFonts w:ascii="Arial" w:hAnsi="Arial"/>
        </w:rPr>
        <w:t>Approach</w:t>
      </w:r>
    </w:p>
    <w:p w14:paraId="3D462122" w14:textId="77777777" w:rsidR="00B422D0" w:rsidRPr="001E0FA3" w:rsidRDefault="00B422D0" w:rsidP="007E36F9">
      <w:pPr>
        <w:pStyle w:val="ListParagraph"/>
        <w:numPr>
          <w:ilvl w:val="0"/>
          <w:numId w:val="3"/>
        </w:numPr>
        <w:spacing w:after="0" w:line="240" w:lineRule="auto"/>
        <w:rPr>
          <w:rFonts w:ascii="Arial" w:hAnsi="Arial"/>
        </w:rPr>
      </w:pPr>
      <w:r w:rsidRPr="001E0FA3">
        <w:rPr>
          <w:rFonts w:ascii="Arial" w:hAnsi="Arial"/>
        </w:rPr>
        <w:t>Exception process</w:t>
      </w:r>
    </w:p>
    <w:p w14:paraId="4671E2E7" w14:textId="77777777" w:rsidR="00B422D0" w:rsidRPr="001E0FA3" w:rsidRDefault="00B422D0" w:rsidP="007E36F9">
      <w:pPr>
        <w:pStyle w:val="ListParagraph"/>
        <w:numPr>
          <w:ilvl w:val="0"/>
          <w:numId w:val="3"/>
        </w:numPr>
        <w:spacing w:after="0" w:line="240" w:lineRule="auto"/>
        <w:rPr>
          <w:rFonts w:ascii="Arial" w:hAnsi="Arial"/>
        </w:rPr>
      </w:pPr>
      <w:r w:rsidRPr="001E0FA3">
        <w:rPr>
          <w:rFonts w:ascii="Arial" w:hAnsi="Arial"/>
        </w:rPr>
        <w:t>Performance measures (engineering, environmental and health)</w:t>
      </w:r>
    </w:p>
    <w:p w14:paraId="1A1A91AF" w14:textId="77777777" w:rsidR="00B422D0" w:rsidRPr="001E0FA3" w:rsidRDefault="00B422D0" w:rsidP="007E36F9">
      <w:pPr>
        <w:pStyle w:val="ListParagraph"/>
        <w:numPr>
          <w:ilvl w:val="0"/>
          <w:numId w:val="3"/>
        </w:numPr>
        <w:spacing w:after="0" w:line="240" w:lineRule="auto"/>
        <w:rPr>
          <w:rFonts w:ascii="Arial" w:hAnsi="Arial"/>
        </w:rPr>
      </w:pPr>
      <w:r w:rsidRPr="001E0FA3">
        <w:rPr>
          <w:rFonts w:ascii="Arial" w:hAnsi="Arial"/>
        </w:rPr>
        <w:t>Implementation steps</w:t>
      </w:r>
    </w:p>
    <w:p w14:paraId="0853B148" w14:textId="77777777" w:rsidR="007E36F9" w:rsidRPr="001E0FA3" w:rsidRDefault="007E36F9" w:rsidP="007E36F9">
      <w:pPr>
        <w:spacing w:after="0" w:line="240" w:lineRule="auto"/>
        <w:rPr>
          <w:rFonts w:ascii="Arial" w:hAnsi="Arial"/>
        </w:rPr>
      </w:pPr>
    </w:p>
    <w:p w14:paraId="0DC4CE4F" w14:textId="33189642" w:rsidR="008A1189" w:rsidRPr="001E0FA3" w:rsidRDefault="00B422D0" w:rsidP="00B36B36">
      <w:pPr>
        <w:spacing w:after="0" w:line="240" w:lineRule="auto"/>
        <w:jc w:val="both"/>
        <w:rPr>
          <w:rFonts w:ascii="Arial" w:hAnsi="Arial"/>
        </w:rPr>
      </w:pPr>
      <w:r w:rsidRPr="001E0FA3">
        <w:rPr>
          <w:rFonts w:ascii="Arial" w:hAnsi="Arial"/>
        </w:rPr>
        <w:t>This model policy is intended for flexible implementation. Local jurisdictions may adopt as many or as few of the components of this model</w:t>
      </w:r>
      <w:r w:rsidR="007E36F9" w:rsidRPr="001E0FA3">
        <w:rPr>
          <w:rFonts w:ascii="Arial" w:hAnsi="Arial"/>
        </w:rPr>
        <w:t xml:space="preserve"> as needed</w:t>
      </w:r>
      <w:r w:rsidRPr="001E0FA3">
        <w:rPr>
          <w:rFonts w:ascii="Arial" w:hAnsi="Arial"/>
        </w:rPr>
        <w:t xml:space="preserve">, depending on the goals of its residents and local leaders.  The Taskforce aimed to set the highest standards, but understands that some jurisdictions may not find certain measures or steps applicable.  </w:t>
      </w:r>
      <w:r w:rsidR="00F97BC8">
        <w:rPr>
          <w:rFonts w:ascii="Arial" w:hAnsi="Arial"/>
        </w:rPr>
        <w:t>L</w:t>
      </w:r>
      <w:r w:rsidRPr="001E0FA3">
        <w:rPr>
          <w:rFonts w:ascii="Arial" w:hAnsi="Arial"/>
        </w:rPr>
        <w:t xml:space="preserve">ocal jurisdictions are encouraged to view the model as a menu where they can order as much or as little as they feel appropriate.  For any questions or comments regarding this model policy please visit, </w:t>
      </w:r>
      <w:hyperlink r:id="rId8" w:history="1">
        <w:r w:rsidRPr="001E0FA3">
          <w:rPr>
            <w:rStyle w:val="Hyperlink"/>
            <w:rFonts w:ascii="Arial" w:hAnsi="Arial"/>
          </w:rPr>
          <w:t>www.browardcompletestreets.org</w:t>
        </w:r>
      </w:hyperlink>
      <w:r w:rsidRPr="001E0FA3">
        <w:rPr>
          <w:rFonts w:ascii="Arial" w:hAnsi="Arial"/>
        </w:rPr>
        <w:t xml:space="preserve"> or email </w:t>
      </w:r>
      <w:r w:rsidR="00437444">
        <w:rPr>
          <w:rFonts w:ascii="Arial" w:hAnsi="Arial"/>
        </w:rPr>
        <w:t xml:space="preserve">UHP </w:t>
      </w:r>
      <w:r w:rsidR="00BF5C4B">
        <w:rPr>
          <w:rFonts w:ascii="Arial" w:hAnsi="Arial"/>
        </w:rPr>
        <w:t xml:space="preserve">Director, </w:t>
      </w:r>
      <w:r w:rsidR="00B36B36">
        <w:rPr>
          <w:rFonts w:ascii="Arial" w:hAnsi="Arial"/>
        </w:rPr>
        <w:t>Laurie Fucini-Joy, laurie</w:t>
      </w:r>
      <w:r w:rsidRPr="001E0FA3">
        <w:rPr>
          <w:rFonts w:ascii="Arial" w:hAnsi="Arial"/>
        </w:rPr>
        <w:t>@urbanhs.com</w:t>
      </w:r>
      <w:r w:rsidR="007E36F9" w:rsidRPr="001E0FA3">
        <w:rPr>
          <w:rFonts w:ascii="Arial" w:hAnsi="Arial"/>
        </w:rPr>
        <w:t>.</w:t>
      </w:r>
    </w:p>
    <w:p w14:paraId="522B5430" w14:textId="77777777" w:rsidR="007E36F9" w:rsidRPr="00F97BC8" w:rsidRDefault="007E36F9" w:rsidP="007E36F9">
      <w:pPr>
        <w:spacing w:after="0" w:line="240" w:lineRule="auto"/>
        <w:rPr>
          <w:rFonts w:ascii="Arial" w:hAnsi="Arial"/>
          <w:b/>
          <w:i/>
        </w:rPr>
      </w:pPr>
    </w:p>
    <w:p w14:paraId="634984B6" w14:textId="77777777" w:rsidR="007E36F9" w:rsidRPr="00F97BC8" w:rsidRDefault="008A1189" w:rsidP="007E36F9">
      <w:pPr>
        <w:spacing w:after="0" w:line="240" w:lineRule="auto"/>
        <w:rPr>
          <w:rFonts w:ascii="Arial" w:hAnsi="Arial"/>
          <w:b/>
          <w:i/>
        </w:rPr>
      </w:pPr>
      <w:r w:rsidRPr="00F97BC8">
        <w:rPr>
          <w:rFonts w:ascii="Arial" w:hAnsi="Arial"/>
          <w:b/>
          <w:i/>
        </w:rPr>
        <w:t>Acknowledgements:</w:t>
      </w:r>
      <w:r w:rsidR="006057B9" w:rsidRPr="00F97BC8">
        <w:rPr>
          <w:rFonts w:ascii="Arial" w:hAnsi="Arial"/>
          <w:b/>
          <w:i/>
        </w:rPr>
        <w:t xml:space="preserve"> </w:t>
      </w:r>
    </w:p>
    <w:p w14:paraId="16751AB4" w14:textId="77777777" w:rsidR="004D2DDB" w:rsidRDefault="004D2DDB" w:rsidP="007E36F9">
      <w:pPr>
        <w:spacing w:after="0" w:line="240" w:lineRule="auto"/>
        <w:rPr>
          <w:rFonts w:ascii="Arial" w:hAnsi="Arial"/>
          <w:b/>
          <w:i/>
        </w:rPr>
        <w:sectPr w:rsidR="004D2DDB" w:rsidSect="00C863F8">
          <w:headerReference w:type="default" r:id="rId9"/>
          <w:footerReference w:type="default" r:id="rId10"/>
          <w:pgSz w:w="12240" w:h="15840"/>
          <w:pgMar w:top="720" w:right="720" w:bottom="720" w:left="720" w:header="720" w:footer="720" w:gutter="0"/>
          <w:cols w:space="720"/>
          <w:docGrid w:linePitch="360"/>
        </w:sectPr>
      </w:pPr>
    </w:p>
    <w:p w14:paraId="59095365" w14:textId="5428708A" w:rsidR="00B422D0" w:rsidRPr="00BF5C4B" w:rsidRDefault="006F0163" w:rsidP="00BF5C4B">
      <w:pPr>
        <w:spacing w:after="0" w:line="240" w:lineRule="auto"/>
        <w:rPr>
          <w:rFonts w:ascii="Arial" w:hAnsi="Arial"/>
          <w:b/>
          <w:i/>
        </w:rPr>
        <w:sectPr w:rsidR="00B422D0" w:rsidRPr="00BF5C4B" w:rsidSect="00BF5C4B">
          <w:type w:val="continuous"/>
          <w:pgSz w:w="12240" w:h="15840"/>
          <w:pgMar w:top="1397" w:right="1440" w:bottom="1397" w:left="1440" w:header="720" w:footer="720" w:gutter="0"/>
          <w:cols w:num="2" w:space="720"/>
          <w:docGrid w:linePitch="360"/>
        </w:sectPr>
      </w:pPr>
      <w:r>
        <w:rPr>
          <w:rFonts w:ascii="Arial" w:hAnsi="Arial"/>
          <w:b/>
          <w:i/>
        </w:rPr>
        <w:lastRenderedPageBreak/>
        <w:t xml:space="preserve">2013 </w:t>
      </w:r>
      <w:r w:rsidR="008A1189" w:rsidRPr="00F97BC8">
        <w:rPr>
          <w:rFonts w:ascii="Arial" w:hAnsi="Arial"/>
          <w:b/>
          <w:i/>
        </w:rPr>
        <w:t>Broward Model Policy Taskforce:</w:t>
      </w:r>
      <w:r w:rsidR="00BF5C4B" w:rsidRPr="00BF5C4B">
        <w:rPr>
          <w:rFonts w:ascii="Arial" w:hAnsi="Arial"/>
          <w:b/>
          <w:i/>
        </w:rPr>
        <w:tab/>
      </w:r>
    </w:p>
    <w:p w14:paraId="55D139A2" w14:textId="15E808EA" w:rsidR="008A1189" w:rsidRPr="00F97BC8" w:rsidRDefault="006F0163" w:rsidP="007E36F9">
      <w:pPr>
        <w:pStyle w:val="ListParagraph"/>
        <w:numPr>
          <w:ilvl w:val="0"/>
          <w:numId w:val="1"/>
        </w:numPr>
        <w:spacing w:after="0" w:line="240" w:lineRule="auto"/>
        <w:rPr>
          <w:rFonts w:ascii="Arial" w:hAnsi="Arial"/>
        </w:rPr>
      </w:pPr>
      <w:r>
        <w:rPr>
          <w:rFonts w:ascii="Arial" w:hAnsi="Arial"/>
        </w:rPr>
        <w:lastRenderedPageBreak/>
        <w:t>Alena Albera</w:t>
      </w:r>
      <w:r w:rsidR="008A1189" w:rsidRPr="00F97BC8">
        <w:rPr>
          <w:rFonts w:ascii="Arial" w:hAnsi="Arial"/>
        </w:rPr>
        <w:t xml:space="preserve">ni, </w:t>
      </w:r>
      <w:r w:rsidR="00863629" w:rsidRPr="00F97BC8">
        <w:rPr>
          <w:rFonts w:ascii="Arial" w:hAnsi="Arial" w:cs="Arial"/>
          <w:color w:val="222222"/>
          <w:shd w:val="clear" w:color="auto" w:fill="FFFFFF"/>
        </w:rPr>
        <w:t>Sustainable Community Partners, Inc.</w:t>
      </w:r>
    </w:p>
    <w:p w14:paraId="569CE3ED" w14:textId="77777777" w:rsidR="008A1189" w:rsidRPr="00F97BC8" w:rsidRDefault="008A1189" w:rsidP="007E36F9">
      <w:pPr>
        <w:pStyle w:val="ListParagraph"/>
        <w:numPr>
          <w:ilvl w:val="0"/>
          <w:numId w:val="1"/>
        </w:numPr>
        <w:spacing w:after="0" w:line="240" w:lineRule="auto"/>
        <w:rPr>
          <w:rFonts w:ascii="Arial" w:hAnsi="Arial"/>
        </w:rPr>
      </w:pPr>
      <w:r w:rsidRPr="00F97BC8">
        <w:rPr>
          <w:rFonts w:ascii="Arial" w:hAnsi="Arial"/>
        </w:rPr>
        <w:t>Ellen Feiler, the Florida Department of Health at Broward County</w:t>
      </w:r>
      <w:r w:rsidR="00D5543C">
        <w:rPr>
          <w:rFonts w:ascii="Arial" w:hAnsi="Arial"/>
        </w:rPr>
        <w:t>, Smart Growth Partnerships</w:t>
      </w:r>
    </w:p>
    <w:p w14:paraId="5BE0E066" w14:textId="77777777" w:rsidR="008A1189" w:rsidRPr="00F97BC8" w:rsidRDefault="008A1189" w:rsidP="007E36F9">
      <w:pPr>
        <w:pStyle w:val="ListParagraph"/>
        <w:numPr>
          <w:ilvl w:val="0"/>
          <w:numId w:val="1"/>
        </w:numPr>
        <w:spacing w:after="0" w:line="240" w:lineRule="auto"/>
        <w:rPr>
          <w:rFonts w:ascii="Arial" w:hAnsi="Arial"/>
        </w:rPr>
      </w:pPr>
      <w:r w:rsidRPr="00F97BC8">
        <w:rPr>
          <w:rFonts w:ascii="Arial" w:hAnsi="Arial"/>
        </w:rPr>
        <w:t xml:space="preserve">Mark Horowitz, Broward County Highway Engineering Department </w:t>
      </w:r>
    </w:p>
    <w:p w14:paraId="2AE8945E" w14:textId="304ABAAF" w:rsidR="00BF5C4B" w:rsidRPr="00877DA3" w:rsidRDefault="008A1189" w:rsidP="00BF5C4B">
      <w:pPr>
        <w:pStyle w:val="ListParagraph"/>
        <w:numPr>
          <w:ilvl w:val="0"/>
          <w:numId w:val="1"/>
        </w:numPr>
        <w:spacing w:after="0" w:line="240" w:lineRule="auto"/>
        <w:rPr>
          <w:rFonts w:ascii="Arial" w:hAnsi="Arial"/>
        </w:rPr>
      </w:pPr>
      <w:r w:rsidRPr="00F97BC8">
        <w:rPr>
          <w:rFonts w:ascii="Arial" w:hAnsi="Arial"/>
        </w:rPr>
        <w:t xml:space="preserve">Larry Hymowitz, </w:t>
      </w:r>
      <w:r w:rsidR="006057B9" w:rsidRPr="00F97BC8">
        <w:rPr>
          <w:rFonts w:ascii="Arial" w:hAnsi="Arial"/>
        </w:rPr>
        <w:t>FDOT,</w:t>
      </w:r>
      <w:r w:rsidRPr="00F97BC8">
        <w:rPr>
          <w:rFonts w:ascii="Arial" w:hAnsi="Arial"/>
        </w:rPr>
        <w:t xml:space="preserve"> District 4</w:t>
      </w:r>
    </w:p>
    <w:p w14:paraId="792233BF" w14:textId="77777777" w:rsidR="008A1189" w:rsidRPr="00F97BC8" w:rsidRDefault="008A1189" w:rsidP="007E36F9">
      <w:pPr>
        <w:pStyle w:val="ListParagraph"/>
        <w:numPr>
          <w:ilvl w:val="0"/>
          <w:numId w:val="2"/>
        </w:numPr>
        <w:spacing w:after="0" w:line="240" w:lineRule="auto"/>
        <w:rPr>
          <w:rFonts w:ascii="Arial" w:hAnsi="Arial"/>
        </w:rPr>
      </w:pPr>
      <w:r w:rsidRPr="00F97BC8">
        <w:rPr>
          <w:rFonts w:ascii="Arial" w:hAnsi="Arial"/>
        </w:rPr>
        <w:t xml:space="preserve">Priscila Clawges, Broward </w:t>
      </w:r>
      <w:r w:rsidR="006057B9" w:rsidRPr="00F97BC8">
        <w:rPr>
          <w:rFonts w:ascii="Arial" w:hAnsi="Arial"/>
        </w:rPr>
        <w:t>MPO</w:t>
      </w:r>
    </w:p>
    <w:p w14:paraId="30282C36" w14:textId="77777777" w:rsidR="00F97BC8" w:rsidRPr="00F97BC8" w:rsidRDefault="00F97BC8" w:rsidP="007E36F9">
      <w:pPr>
        <w:pStyle w:val="ListParagraph"/>
        <w:numPr>
          <w:ilvl w:val="0"/>
          <w:numId w:val="2"/>
        </w:numPr>
        <w:spacing w:after="0" w:line="240" w:lineRule="auto"/>
        <w:rPr>
          <w:rFonts w:ascii="Arial" w:hAnsi="Arial"/>
        </w:rPr>
      </w:pPr>
      <w:r w:rsidRPr="00F97BC8">
        <w:rPr>
          <w:rFonts w:ascii="Arial" w:hAnsi="Arial"/>
        </w:rPr>
        <w:t>Ricardo Gutierrez, Broward MPO</w:t>
      </w:r>
    </w:p>
    <w:p w14:paraId="4916BBA8" w14:textId="77777777" w:rsidR="00877DA3" w:rsidRPr="00877DA3" w:rsidRDefault="00877DA3" w:rsidP="00877DA3">
      <w:pPr>
        <w:spacing w:after="0" w:line="240" w:lineRule="auto"/>
        <w:rPr>
          <w:rFonts w:ascii="Arial" w:hAnsi="Arial"/>
        </w:rPr>
      </w:pPr>
    </w:p>
    <w:p w14:paraId="1034D6FB" w14:textId="77777777" w:rsidR="00F97BC8" w:rsidRPr="00F97BC8" w:rsidRDefault="00F97BC8" w:rsidP="007E36F9">
      <w:pPr>
        <w:pStyle w:val="ListParagraph"/>
        <w:numPr>
          <w:ilvl w:val="0"/>
          <w:numId w:val="2"/>
        </w:numPr>
        <w:spacing w:after="0" w:line="240" w:lineRule="auto"/>
        <w:rPr>
          <w:rFonts w:ascii="Arial" w:hAnsi="Arial"/>
        </w:rPr>
      </w:pPr>
      <w:r w:rsidRPr="00F97BC8">
        <w:rPr>
          <w:rFonts w:ascii="Arial" w:hAnsi="Arial"/>
        </w:rPr>
        <w:lastRenderedPageBreak/>
        <w:t>Buffy Sanders, Broward MPO</w:t>
      </w:r>
    </w:p>
    <w:p w14:paraId="562819F9" w14:textId="77777777" w:rsidR="008A1189" w:rsidRPr="00F97BC8" w:rsidRDefault="008A1189" w:rsidP="007E36F9">
      <w:pPr>
        <w:pStyle w:val="ListParagraph"/>
        <w:numPr>
          <w:ilvl w:val="0"/>
          <w:numId w:val="2"/>
        </w:numPr>
        <w:spacing w:after="0" w:line="240" w:lineRule="auto"/>
        <w:rPr>
          <w:rFonts w:ascii="Arial" w:hAnsi="Arial"/>
        </w:rPr>
      </w:pPr>
      <w:r w:rsidRPr="00F97BC8">
        <w:rPr>
          <w:rFonts w:ascii="Arial" w:hAnsi="Arial"/>
        </w:rPr>
        <w:t>Lauren Bello,</w:t>
      </w:r>
      <w:r w:rsidR="006057B9" w:rsidRPr="00F97BC8">
        <w:rPr>
          <w:rFonts w:ascii="Arial" w:hAnsi="Arial"/>
        </w:rPr>
        <w:t xml:space="preserve"> UHP</w:t>
      </w:r>
    </w:p>
    <w:p w14:paraId="5B794789" w14:textId="77777777" w:rsidR="00F97BC8" w:rsidRDefault="008A1189" w:rsidP="00F97BC8">
      <w:pPr>
        <w:pStyle w:val="ListParagraph"/>
        <w:numPr>
          <w:ilvl w:val="0"/>
          <w:numId w:val="2"/>
        </w:numPr>
        <w:spacing w:after="0" w:line="240" w:lineRule="auto"/>
        <w:rPr>
          <w:rFonts w:ascii="Arial" w:hAnsi="Arial"/>
        </w:rPr>
      </w:pPr>
      <w:r w:rsidRPr="00F97BC8">
        <w:rPr>
          <w:rFonts w:ascii="Arial" w:hAnsi="Arial"/>
        </w:rPr>
        <w:t xml:space="preserve">Patrice Gillespie Smith, </w:t>
      </w:r>
      <w:r w:rsidR="006057B9" w:rsidRPr="00F97BC8">
        <w:rPr>
          <w:rFonts w:ascii="Arial" w:hAnsi="Arial"/>
        </w:rPr>
        <w:t>UHP</w:t>
      </w:r>
    </w:p>
    <w:p w14:paraId="454A652E" w14:textId="77777777" w:rsidR="00877DA3" w:rsidRDefault="00877DA3" w:rsidP="00877DA3">
      <w:pPr>
        <w:spacing w:after="0" w:line="240" w:lineRule="auto"/>
        <w:ind w:left="405"/>
        <w:rPr>
          <w:rFonts w:ascii="Arial" w:hAnsi="Arial"/>
          <w:b/>
          <w:i/>
        </w:rPr>
      </w:pPr>
    </w:p>
    <w:p w14:paraId="2455FA21" w14:textId="4B30720E" w:rsidR="00877DA3" w:rsidRPr="00877DA3" w:rsidRDefault="00877DA3" w:rsidP="00877DA3">
      <w:pPr>
        <w:spacing w:after="0" w:line="240" w:lineRule="auto"/>
        <w:ind w:left="405"/>
        <w:rPr>
          <w:rFonts w:ascii="Arial" w:hAnsi="Arial"/>
        </w:rPr>
      </w:pPr>
      <w:r>
        <w:rPr>
          <w:rFonts w:ascii="Arial" w:hAnsi="Arial"/>
          <w:b/>
          <w:i/>
        </w:rPr>
        <w:t xml:space="preserve">2015 </w:t>
      </w:r>
      <w:r w:rsidRPr="00BF5C4B">
        <w:rPr>
          <w:rFonts w:ascii="Arial" w:hAnsi="Arial"/>
          <w:b/>
          <w:i/>
        </w:rPr>
        <w:t>Staff:</w:t>
      </w:r>
    </w:p>
    <w:p w14:paraId="30F83641" w14:textId="77777777" w:rsidR="00877DA3" w:rsidRPr="00F97BC8" w:rsidRDefault="00877DA3" w:rsidP="00877DA3">
      <w:pPr>
        <w:pStyle w:val="ListParagraph"/>
        <w:numPr>
          <w:ilvl w:val="0"/>
          <w:numId w:val="2"/>
        </w:numPr>
        <w:spacing w:after="0" w:line="240" w:lineRule="auto"/>
        <w:rPr>
          <w:rFonts w:ascii="Arial" w:hAnsi="Arial"/>
        </w:rPr>
      </w:pPr>
      <w:r w:rsidRPr="00F97BC8">
        <w:rPr>
          <w:rFonts w:ascii="Arial" w:hAnsi="Arial"/>
        </w:rPr>
        <w:t>Priscila Clawges, Broward MPO</w:t>
      </w:r>
    </w:p>
    <w:p w14:paraId="1D029484" w14:textId="21EAD5BF" w:rsidR="00877DA3" w:rsidRPr="00877DA3" w:rsidRDefault="00877DA3" w:rsidP="00877DA3">
      <w:pPr>
        <w:pStyle w:val="ListParagraph"/>
        <w:numPr>
          <w:ilvl w:val="0"/>
          <w:numId w:val="2"/>
        </w:numPr>
        <w:spacing w:after="0" w:line="240" w:lineRule="auto"/>
        <w:rPr>
          <w:rFonts w:ascii="Arial" w:hAnsi="Arial"/>
        </w:rPr>
      </w:pPr>
      <w:r>
        <w:rPr>
          <w:rFonts w:ascii="Arial" w:hAnsi="Arial"/>
        </w:rPr>
        <w:t>Peter Gies, Broward MPO</w:t>
      </w:r>
    </w:p>
    <w:p w14:paraId="3D46196E" w14:textId="77777777" w:rsidR="00877DA3" w:rsidRPr="00F97BC8" w:rsidRDefault="00877DA3" w:rsidP="00877DA3">
      <w:pPr>
        <w:pStyle w:val="ListParagraph"/>
        <w:numPr>
          <w:ilvl w:val="0"/>
          <w:numId w:val="2"/>
        </w:numPr>
        <w:spacing w:after="0" w:line="240" w:lineRule="auto"/>
        <w:rPr>
          <w:rFonts w:ascii="Arial" w:hAnsi="Arial"/>
        </w:rPr>
      </w:pPr>
      <w:r w:rsidRPr="00F97BC8">
        <w:rPr>
          <w:rFonts w:ascii="Arial" w:hAnsi="Arial"/>
        </w:rPr>
        <w:t>Ricardo Gutierrez, Broward MPO</w:t>
      </w:r>
    </w:p>
    <w:p w14:paraId="04DCEFCF" w14:textId="0D57BDE7" w:rsidR="00BF5C4B" w:rsidRDefault="00BF5C4B" w:rsidP="00B36B36">
      <w:pPr>
        <w:pStyle w:val="ListParagraph"/>
        <w:numPr>
          <w:ilvl w:val="0"/>
          <w:numId w:val="2"/>
        </w:numPr>
        <w:spacing w:after="0" w:line="240" w:lineRule="auto"/>
        <w:rPr>
          <w:rFonts w:ascii="Arial" w:hAnsi="Arial"/>
        </w:rPr>
      </w:pPr>
      <w:r>
        <w:rPr>
          <w:rFonts w:ascii="Arial" w:hAnsi="Arial"/>
        </w:rPr>
        <w:t>Laurie Fucini-Joy, UH</w:t>
      </w:r>
      <w:r w:rsidR="006F0163">
        <w:rPr>
          <w:rFonts w:ascii="Arial" w:hAnsi="Arial"/>
        </w:rPr>
        <w:t>P</w:t>
      </w:r>
    </w:p>
    <w:p w14:paraId="1B6B0B78" w14:textId="17FB7706" w:rsidR="00877DA3" w:rsidRPr="00877DA3" w:rsidRDefault="00877DA3" w:rsidP="00877DA3">
      <w:pPr>
        <w:pStyle w:val="ListParagraph"/>
        <w:numPr>
          <w:ilvl w:val="0"/>
          <w:numId w:val="2"/>
        </w:numPr>
        <w:spacing w:after="0" w:line="240" w:lineRule="auto"/>
        <w:rPr>
          <w:rFonts w:ascii="Arial" w:hAnsi="Arial"/>
        </w:rPr>
      </w:pPr>
      <w:r>
        <w:rPr>
          <w:rFonts w:ascii="Arial" w:hAnsi="Arial"/>
        </w:rPr>
        <w:t>Anamarie Garces, UHP</w:t>
      </w:r>
    </w:p>
    <w:p w14:paraId="02E30A40" w14:textId="77777777" w:rsidR="00877DA3" w:rsidRPr="00877DA3" w:rsidRDefault="00877DA3" w:rsidP="00877DA3">
      <w:pPr>
        <w:spacing w:after="0" w:line="240" w:lineRule="auto"/>
        <w:rPr>
          <w:rFonts w:ascii="Arial" w:hAnsi="Arial"/>
        </w:rPr>
        <w:sectPr w:rsidR="00877DA3" w:rsidRPr="00877DA3" w:rsidSect="00BF5C4B">
          <w:type w:val="continuous"/>
          <w:pgSz w:w="12240" w:h="15840"/>
          <w:pgMar w:top="1397" w:right="1080" w:bottom="1397" w:left="1080" w:header="720" w:footer="720" w:gutter="0"/>
          <w:cols w:num="2" w:space="720"/>
          <w:docGrid w:linePitch="360"/>
        </w:sectPr>
      </w:pPr>
    </w:p>
    <w:p w14:paraId="43B7DB85" w14:textId="77777777" w:rsidR="008F5371" w:rsidRPr="00F97BC8" w:rsidRDefault="008F5371" w:rsidP="00B36B36">
      <w:pPr>
        <w:spacing w:after="0" w:line="240" w:lineRule="auto"/>
        <w:rPr>
          <w:rFonts w:ascii="Arial" w:hAnsi="Arial"/>
        </w:rPr>
        <w:sectPr w:rsidR="008F5371" w:rsidRPr="00F97BC8">
          <w:type w:val="continuous"/>
          <w:pgSz w:w="12240" w:h="15840"/>
          <w:pgMar w:top="1397" w:right="1080" w:bottom="1397" w:left="1080" w:header="720" w:footer="720" w:gutter="0"/>
          <w:cols w:num="2" w:space="720"/>
          <w:docGrid w:linePitch="360"/>
        </w:sectPr>
      </w:pPr>
    </w:p>
    <w:p w14:paraId="7F6D4E63" w14:textId="3C8BF150" w:rsidR="00437444" w:rsidRPr="00BF5C4B" w:rsidRDefault="00DB76A0" w:rsidP="00BF5C4B">
      <w:pPr>
        <w:spacing w:after="0" w:line="240" w:lineRule="auto"/>
        <w:jc w:val="center"/>
        <w:rPr>
          <w:rFonts w:ascii="Arial" w:hAnsi="Arial"/>
          <w:b/>
          <w:i/>
          <w:sz w:val="20"/>
          <w:szCs w:val="20"/>
        </w:rPr>
      </w:pPr>
      <w:r w:rsidRPr="00BF5C4B">
        <w:rPr>
          <w:rFonts w:ascii="Arial" w:hAnsi="Arial"/>
          <w:b/>
          <w:i/>
          <w:sz w:val="20"/>
          <w:szCs w:val="20"/>
        </w:rPr>
        <w:lastRenderedPageBreak/>
        <w:t>We also appreciate the close review by t</w:t>
      </w:r>
      <w:r w:rsidR="00F97BC8" w:rsidRPr="00BF5C4B">
        <w:rPr>
          <w:rFonts w:ascii="Arial" w:hAnsi="Arial"/>
          <w:b/>
          <w:i/>
          <w:sz w:val="20"/>
          <w:szCs w:val="20"/>
        </w:rPr>
        <w:t>he</w:t>
      </w:r>
      <w:r w:rsidR="00B422D0" w:rsidRPr="00BF5C4B">
        <w:rPr>
          <w:rFonts w:ascii="Arial" w:hAnsi="Arial"/>
          <w:b/>
          <w:i/>
          <w:sz w:val="20"/>
          <w:szCs w:val="20"/>
        </w:rPr>
        <w:t xml:space="preserve"> </w:t>
      </w:r>
      <w:r w:rsidR="00F97BC8" w:rsidRPr="00BF5C4B">
        <w:rPr>
          <w:rFonts w:ascii="Arial" w:hAnsi="Arial"/>
          <w:b/>
          <w:i/>
          <w:sz w:val="20"/>
          <w:szCs w:val="20"/>
        </w:rPr>
        <w:t>Broward MPO Complete Streets Technical Advisory Committee</w:t>
      </w:r>
      <w:r w:rsidR="00BF5C4B" w:rsidRPr="00BF5C4B">
        <w:rPr>
          <w:rFonts w:ascii="Arial" w:hAnsi="Arial"/>
          <w:b/>
          <w:i/>
          <w:sz w:val="20"/>
          <w:szCs w:val="20"/>
        </w:rPr>
        <w:t>.</w:t>
      </w:r>
    </w:p>
    <w:p w14:paraId="1F651A56" w14:textId="77777777" w:rsidR="00043613" w:rsidRDefault="00043613" w:rsidP="00437444">
      <w:pPr>
        <w:spacing w:after="0" w:line="240" w:lineRule="auto"/>
        <w:rPr>
          <w:b/>
          <w:sz w:val="40"/>
          <w:szCs w:val="40"/>
        </w:rPr>
      </w:pPr>
    </w:p>
    <w:p w14:paraId="04B01E27" w14:textId="77777777" w:rsidR="004D1917" w:rsidRPr="00437444" w:rsidRDefault="004D1917" w:rsidP="00437444">
      <w:pPr>
        <w:spacing w:after="0" w:line="240" w:lineRule="auto"/>
        <w:rPr>
          <w:rFonts w:ascii="Arial" w:hAnsi="Arial"/>
          <w:b/>
          <w:i/>
        </w:rPr>
      </w:pPr>
      <w:r w:rsidRPr="004D1917">
        <w:rPr>
          <w:b/>
          <w:sz w:val="40"/>
          <w:szCs w:val="40"/>
        </w:rPr>
        <w:t>DRAFT Model Broward Complete Streets Policy</w:t>
      </w:r>
    </w:p>
    <w:p w14:paraId="73816787" w14:textId="77777777" w:rsidR="00043613" w:rsidRDefault="00043613" w:rsidP="0004145C">
      <w:pPr>
        <w:widowControl w:val="0"/>
        <w:autoSpaceDE w:val="0"/>
        <w:autoSpaceDN w:val="0"/>
        <w:adjustRightInd w:val="0"/>
        <w:spacing w:after="0" w:line="240" w:lineRule="auto"/>
        <w:jc w:val="both"/>
        <w:rPr>
          <w:rFonts w:ascii="Arial" w:eastAsia="Times New Roman" w:hAnsi="Arial" w:cs="Arial"/>
          <w:i/>
          <w:iCs/>
          <w:color w:val="000000"/>
        </w:rPr>
      </w:pPr>
    </w:p>
    <w:p w14:paraId="466D8A12"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i/>
          <w:iCs/>
          <w:color w:val="000000"/>
        </w:rPr>
      </w:pPr>
      <w:r w:rsidRPr="004D1917">
        <w:rPr>
          <w:rFonts w:ascii="Arial" w:eastAsia="Times New Roman" w:hAnsi="Arial" w:cs="Arial"/>
          <w:i/>
          <w:iCs/>
          <w:color w:val="000000"/>
        </w:rPr>
        <w:t>Whereas, the City of ______________ has a thriving population of residents who have indicated they want safe, healthy options to driving, and;</w:t>
      </w:r>
    </w:p>
    <w:p w14:paraId="7356C142"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i/>
          <w:color w:val="000000"/>
        </w:rPr>
      </w:pPr>
    </w:p>
    <w:p w14:paraId="6240F051"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i/>
          <w:color w:val="000000"/>
        </w:rPr>
      </w:pPr>
      <w:r w:rsidRPr="004D1917">
        <w:rPr>
          <w:rFonts w:ascii="Arial" w:eastAsia="Times New Roman" w:hAnsi="Arial" w:cs="Arial"/>
          <w:i/>
          <w:color w:val="000000"/>
        </w:rPr>
        <w:t>Whereas, the pedestrian and bicycle crash rate in the City of _______________ is_________ and represents a public health risk, and;</w:t>
      </w:r>
    </w:p>
    <w:p w14:paraId="705050A1"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i/>
          <w:color w:val="000000"/>
        </w:rPr>
      </w:pPr>
    </w:p>
    <w:p w14:paraId="54321E55"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i/>
          <w:color w:val="000000"/>
        </w:rPr>
      </w:pPr>
      <w:r w:rsidRPr="004D1917">
        <w:rPr>
          <w:rFonts w:ascii="Arial" w:eastAsia="Times New Roman" w:hAnsi="Arial" w:cs="Arial"/>
          <w:i/>
          <w:color w:val="000000"/>
        </w:rPr>
        <w:t>Whereas, the City of ____________knows that by balancing all transportation modes and accommodating all users, Complete Streets policies and guidelines can help encourage the design, planning and construction of safer, healthier streets and ultimately increase physical activity and the health of neighborhoods, and;</w:t>
      </w:r>
    </w:p>
    <w:p w14:paraId="21C287CF"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i/>
          <w:color w:val="000000"/>
        </w:rPr>
      </w:pPr>
    </w:p>
    <w:p w14:paraId="3EE0DD60"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i/>
          <w:color w:val="000000"/>
        </w:rPr>
      </w:pPr>
      <w:r w:rsidRPr="004D1917">
        <w:rPr>
          <w:rFonts w:ascii="Arial" w:eastAsia="Times New Roman" w:hAnsi="Arial" w:cs="Arial"/>
          <w:i/>
          <w:color w:val="000000"/>
        </w:rPr>
        <w:t xml:space="preserve">Whereas, the Broward Metropolitan Planning Organization (MPO) endorsed the Broward Complete Streets Guidelines for the adoption of all of Broward’s jurisdictions and has provided the City of ______________the tools necessary to adopt Complete Streets Guidelines, and; </w:t>
      </w:r>
    </w:p>
    <w:p w14:paraId="53998929"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i/>
          <w:color w:val="000000"/>
        </w:rPr>
      </w:pPr>
    </w:p>
    <w:p w14:paraId="442FC934"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i/>
          <w:color w:val="000000"/>
        </w:rPr>
      </w:pPr>
      <w:r w:rsidRPr="004D1917">
        <w:rPr>
          <w:rFonts w:ascii="Arial" w:eastAsia="Times New Roman" w:hAnsi="Arial" w:cs="Arial"/>
          <w:i/>
          <w:color w:val="000000"/>
        </w:rPr>
        <w:t>Whereas, the Broward County Commission unanimously adopted a Complete Streets motion to facilitate the Broward Complete Streets Guidelines, and;</w:t>
      </w:r>
    </w:p>
    <w:p w14:paraId="7846AB86"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i/>
          <w:color w:val="000000"/>
        </w:rPr>
      </w:pPr>
    </w:p>
    <w:p w14:paraId="4A2F3980"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i/>
          <w:color w:val="000000"/>
        </w:rPr>
      </w:pPr>
      <w:r w:rsidRPr="004D1917">
        <w:rPr>
          <w:rFonts w:ascii="Arial" w:eastAsia="Times New Roman" w:hAnsi="Arial" w:cs="Arial"/>
          <w:i/>
          <w:color w:val="000000"/>
        </w:rPr>
        <w:t>Whereas, the Broward Complete Streets Guidelines contain standards that can help calm traffic, increase physical activity and create safer, more welcoming environments for pedestrians, bicyclists and transit users, and;</w:t>
      </w:r>
    </w:p>
    <w:p w14:paraId="10BDCD3A"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i/>
          <w:color w:val="000000"/>
        </w:rPr>
      </w:pPr>
    </w:p>
    <w:p w14:paraId="5C76E8DC"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i/>
          <w:color w:val="000000"/>
        </w:rPr>
      </w:pPr>
      <w:r w:rsidRPr="004D1917">
        <w:rPr>
          <w:rFonts w:ascii="Arial" w:eastAsia="Times New Roman" w:hAnsi="Arial" w:cs="Arial"/>
          <w:i/>
          <w:color w:val="000000"/>
        </w:rPr>
        <w:t>Whereas, Complete Streets provide more independence and mobility for those unable to use cars, and;</w:t>
      </w:r>
    </w:p>
    <w:p w14:paraId="58D02200"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i/>
          <w:color w:val="000000"/>
        </w:rPr>
      </w:pPr>
    </w:p>
    <w:p w14:paraId="43B55149"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i/>
          <w:color w:val="000000"/>
        </w:rPr>
      </w:pPr>
      <w:r w:rsidRPr="004D1917">
        <w:rPr>
          <w:rFonts w:ascii="Arial" w:eastAsia="Times New Roman" w:hAnsi="Arial" w:cs="Arial"/>
          <w:i/>
          <w:color w:val="000000"/>
        </w:rPr>
        <w:t xml:space="preserve">Whereas, the Broward Complete Streets Guidelines reflect Florida State Statute, Florida Department of Transportation standards and </w:t>
      </w:r>
      <w:proofErr w:type="gramStart"/>
      <w:r w:rsidRPr="004D1917">
        <w:rPr>
          <w:rFonts w:ascii="Arial" w:eastAsia="Times New Roman" w:hAnsi="Arial" w:cs="Arial"/>
          <w:i/>
          <w:color w:val="000000"/>
        </w:rPr>
        <w:t>Broward  County</w:t>
      </w:r>
      <w:proofErr w:type="gramEnd"/>
      <w:r w:rsidRPr="004D1917">
        <w:rPr>
          <w:rFonts w:ascii="Arial" w:eastAsia="Times New Roman" w:hAnsi="Arial" w:cs="Arial"/>
          <w:i/>
          <w:color w:val="000000"/>
        </w:rPr>
        <w:t xml:space="preserve"> policies and include incremental and flexible improvements that can be incorporated into existing and planned Capital Improvement Projects, and;</w:t>
      </w:r>
    </w:p>
    <w:p w14:paraId="1DFC3DF4"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i/>
          <w:color w:val="000000"/>
        </w:rPr>
      </w:pPr>
    </w:p>
    <w:p w14:paraId="70E18AB6"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i/>
          <w:color w:val="000000"/>
        </w:rPr>
      </w:pPr>
      <w:r w:rsidRPr="004D1917">
        <w:rPr>
          <w:rFonts w:ascii="Arial" w:eastAsia="Times New Roman" w:hAnsi="Arial" w:cs="Arial"/>
          <w:i/>
          <w:color w:val="000000"/>
        </w:rPr>
        <w:t>Now, therefore be it resolved: The City Commission adopts the following Complete Streets policy:</w:t>
      </w:r>
    </w:p>
    <w:p w14:paraId="1793567D"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color w:val="000000"/>
        </w:rPr>
      </w:pPr>
    </w:p>
    <w:p w14:paraId="0A69C252"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i/>
          <w:iCs/>
          <w:color w:val="000000"/>
        </w:rPr>
      </w:pPr>
      <w:r w:rsidRPr="004D1917">
        <w:rPr>
          <w:rFonts w:ascii="Arial" w:eastAsia="Times New Roman" w:hAnsi="Arial" w:cs="Arial"/>
          <w:b/>
          <w:i/>
          <w:iCs/>
          <w:color w:val="000000"/>
        </w:rPr>
        <w:t xml:space="preserve">Objective: </w:t>
      </w:r>
      <w:r w:rsidRPr="004D1917">
        <w:rPr>
          <w:rFonts w:ascii="Arial" w:eastAsia="Times New Roman" w:hAnsi="Arial" w:cs="Arial"/>
          <w:iCs/>
          <w:color w:val="000000"/>
        </w:rPr>
        <w:t>To adopt and implement Complete Streets Guidelines so that transportation improvements are planned, designed, constructed, operated and maintained to encourage walking, bicycling, and transit use while promoting safe operations for all users.</w:t>
      </w:r>
      <w:r w:rsidRPr="004D1917">
        <w:rPr>
          <w:rFonts w:ascii="Arial" w:eastAsia="Times New Roman" w:hAnsi="Arial" w:cs="Arial"/>
          <w:i/>
          <w:iCs/>
          <w:color w:val="000000"/>
        </w:rPr>
        <w:t xml:space="preserve"> </w:t>
      </w:r>
    </w:p>
    <w:p w14:paraId="16506D27" w14:textId="77777777" w:rsidR="004D1917" w:rsidRPr="004D1917" w:rsidRDefault="004D1917" w:rsidP="0004145C">
      <w:pPr>
        <w:widowControl w:val="0"/>
        <w:autoSpaceDE w:val="0"/>
        <w:autoSpaceDN w:val="0"/>
        <w:adjustRightInd w:val="0"/>
        <w:spacing w:after="0" w:line="240" w:lineRule="auto"/>
        <w:jc w:val="both"/>
        <w:rPr>
          <w:rFonts w:ascii="Times New Roman" w:eastAsia="Times New Roman" w:hAnsi="Times New Roman" w:cs="Times New Roman"/>
          <w:color w:val="000000"/>
          <w:szCs w:val="24"/>
        </w:rPr>
      </w:pPr>
    </w:p>
    <w:p w14:paraId="26782ED6"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color w:val="000000"/>
          <w:szCs w:val="24"/>
        </w:rPr>
      </w:pPr>
      <w:r w:rsidRPr="004D1917">
        <w:rPr>
          <w:rFonts w:ascii="Arial" w:eastAsia="Times New Roman" w:hAnsi="Arial" w:cs="Arial"/>
          <w:b/>
          <w:bCs/>
          <w:color w:val="000000"/>
          <w:szCs w:val="24"/>
        </w:rPr>
        <w:t>Vision:</w:t>
      </w:r>
      <w:r w:rsidRPr="004D1917">
        <w:rPr>
          <w:rFonts w:ascii="Arial" w:eastAsia="Times New Roman" w:hAnsi="Arial" w:cs="Arial"/>
          <w:color w:val="000000"/>
          <w:szCs w:val="24"/>
        </w:rPr>
        <w:t xml:space="preserve"> The City of ______________ will plan, design and create livable, safe and connected streets with a highly efficient, multimodal transportation network that promotes the health and mobility of all citizens and visitors of all ages and abilities while reducing the negative impacts on the environment.</w:t>
      </w:r>
    </w:p>
    <w:p w14:paraId="6BA98E06" w14:textId="77777777" w:rsidR="004D1917" w:rsidRPr="004D1917" w:rsidRDefault="004D1917" w:rsidP="004D1917">
      <w:pPr>
        <w:widowControl w:val="0"/>
        <w:autoSpaceDE w:val="0"/>
        <w:autoSpaceDN w:val="0"/>
        <w:adjustRightInd w:val="0"/>
        <w:spacing w:after="0" w:line="240" w:lineRule="auto"/>
        <w:jc w:val="both"/>
        <w:rPr>
          <w:rFonts w:ascii="Arial" w:eastAsia="Times New Roman" w:hAnsi="Arial" w:cs="Arial"/>
          <w:color w:val="000000"/>
          <w:szCs w:val="24"/>
        </w:rPr>
      </w:pPr>
    </w:p>
    <w:p w14:paraId="62BA648E" w14:textId="77777777" w:rsidR="004D1917" w:rsidRPr="004D1917" w:rsidRDefault="004D1917" w:rsidP="004D1917">
      <w:pPr>
        <w:widowControl w:val="0"/>
        <w:autoSpaceDE w:val="0"/>
        <w:autoSpaceDN w:val="0"/>
        <w:adjustRightInd w:val="0"/>
        <w:spacing w:after="0" w:line="276" w:lineRule="atLeast"/>
        <w:jc w:val="both"/>
        <w:rPr>
          <w:rFonts w:ascii="Arial" w:eastAsia="Times New Roman" w:hAnsi="Arial" w:cs="Arial"/>
          <w:b/>
          <w:bCs/>
          <w:i/>
          <w:iCs/>
          <w:color w:val="000000"/>
        </w:rPr>
      </w:pPr>
      <w:r w:rsidRPr="004D1917">
        <w:rPr>
          <w:rFonts w:ascii="Arial" w:eastAsia="Times New Roman" w:hAnsi="Arial" w:cs="Arial"/>
          <w:b/>
          <w:bCs/>
          <w:i/>
          <w:iCs/>
          <w:color w:val="000000"/>
        </w:rPr>
        <w:t xml:space="preserve">CONNECTIVITY </w:t>
      </w:r>
    </w:p>
    <w:p w14:paraId="23B0767A" w14:textId="77777777" w:rsidR="004D1917" w:rsidRPr="004D1917" w:rsidRDefault="004D1917" w:rsidP="004D1917">
      <w:pPr>
        <w:widowControl w:val="0"/>
        <w:autoSpaceDE w:val="0"/>
        <w:autoSpaceDN w:val="0"/>
        <w:adjustRightInd w:val="0"/>
        <w:spacing w:after="0" w:line="240" w:lineRule="auto"/>
        <w:ind w:left="720" w:hanging="274"/>
        <w:rPr>
          <w:rFonts w:ascii="Arial" w:eastAsia="Times New Roman" w:hAnsi="Arial" w:cs="Arial"/>
          <w:color w:val="000000"/>
        </w:rPr>
      </w:pPr>
      <w:r w:rsidRPr="004D1917">
        <w:rPr>
          <w:rFonts w:ascii="Arial" w:eastAsia="Times New Roman" w:hAnsi="Arial" w:cs="Arial"/>
          <w:color w:val="000000"/>
        </w:rPr>
        <w:t xml:space="preserve">(A) The City of _____________________________ will design, operate and maintain a transportation infrastructure that provides a connected network of facilities and services accommodating all modes of travel and all users. </w:t>
      </w:r>
    </w:p>
    <w:p w14:paraId="43BDE676" w14:textId="77777777" w:rsidR="004D1917" w:rsidRPr="004D1917" w:rsidRDefault="004D1917" w:rsidP="004D1917">
      <w:pPr>
        <w:widowControl w:val="0"/>
        <w:autoSpaceDE w:val="0"/>
        <w:autoSpaceDN w:val="0"/>
        <w:adjustRightInd w:val="0"/>
        <w:spacing w:after="0" w:line="240" w:lineRule="auto"/>
        <w:ind w:left="720" w:hanging="274"/>
        <w:rPr>
          <w:rFonts w:ascii="Arial" w:eastAsia="Times New Roman" w:hAnsi="Arial" w:cs="Arial"/>
          <w:color w:val="000000"/>
        </w:rPr>
      </w:pPr>
      <w:r w:rsidRPr="004D1917">
        <w:rPr>
          <w:rFonts w:ascii="Arial" w:eastAsia="Times New Roman" w:hAnsi="Arial" w:cs="Arial"/>
          <w:color w:val="000000"/>
        </w:rPr>
        <w:t xml:space="preserve">(B) The City will actively look for opportunities to repurpose rights-of-way to enhance connectivity for pedestrians, bicyclists, and public transit. </w:t>
      </w:r>
    </w:p>
    <w:p w14:paraId="673F02EC" w14:textId="77777777" w:rsidR="004D1917" w:rsidRPr="004D1917" w:rsidRDefault="004D1917" w:rsidP="0004145C">
      <w:pPr>
        <w:widowControl w:val="0"/>
        <w:autoSpaceDE w:val="0"/>
        <w:autoSpaceDN w:val="0"/>
        <w:adjustRightInd w:val="0"/>
        <w:spacing w:after="0" w:line="240" w:lineRule="auto"/>
        <w:ind w:left="720" w:hanging="274"/>
        <w:jc w:val="both"/>
        <w:rPr>
          <w:rFonts w:ascii="Arial" w:eastAsia="Times New Roman" w:hAnsi="Arial" w:cs="Arial"/>
          <w:color w:val="000000"/>
        </w:rPr>
      </w:pPr>
      <w:r w:rsidRPr="004D1917">
        <w:rPr>
          <w:rFonts w:ascii="Arial" w:eastAsia="Times New Roman" w:hAnsi="Arial" w:cs="Arial"/>
          <w:color w:val="000000"/>
        </w:rPr>
        <w:t xml:space="preserve">(C) The City will focus non-motorized connectivity improvements on services, schools, parks, civic uses, </w:t>
      </w:r>
      <w:r w:rsidRPr="004D1917">
        <w:rPr>
          <w:rFonts w:ascii="Arial" w:eastAsia="Times New Roman" w:hAnsi="Arial" w:cs="Arial"/>
          <w:color w:val="000000"/>
        </w:rPr>
        <w:lastRenderedPageBreak/>
        <w:t xml:space="preserve">regional connections and commercial uses. </w:t>
      </w:r>
    </w:p>
    <w:p w14:paraId="77601191" w14:textId="77777777" w:rsidR="004D1917" w:rsidRPr="004D1917" w:rsidRDefault="004D1917" w:rsidP="0004145C">
      <w:pPr>
        <w:widowControl w:val="0"/>
        <w:autoSpaceDE w:val="0"/>
        <w:autoSpaceDN w:val="0"/>
        <w:adjustRightInd w:val="0"/>
        <w:spacing w:after="0" w:line="240" w:lineRule="auto"/>
        <w:ind w:left="720" w:hanging="274"/>
        <w:jc w:val="both"/>
        <w:rPr>
          <w:rFonts w:ascii="Arial" w:eastAsia="Times New Roman" w:hAnsi="Arial" w:cs="Arial"/>
          <w:color w:val="000000"/>
        </w:rPr>
      </w:pPr>
      <w:r w:rsidRPr="004D1917">
        <w:rPr>
          <w:rFonts w:ascii="Arial" w:eastAsia="Times New Roman" w:hAnsi="Arial" w:cs="Arial"/>
          <w:color w:val="000000"/>
        </w:rPr>
        <w:t xml:space="preserve">(D) The City will require large new developments and redevelopment projects to provide interconnected street networks with small blocks. </w:t>
      </w:r>
    </w:p>
    <w:p w14:paraId="3B8ECEDA" w14:textId="77777777" w:rsidR="004D1917" w:rsidRPr="004D1917" w:rsidRDefault="004D1917" w:rsidP="0004145C">
      <w:pPr>
        <w:widowControl w:val="0"/>
        <w:autoSpaceDE w:val="0"/>
        <w:autoSpaceDN w:val="0"/>
        <w:adjustRightInd w:val="0"/>
        <w:spacing w:after="0" w:line="240" w:lineRule="auto"/>
        <w:ind w:left="720" w:hanging="274"/>
        <w:jc w:val="both"/>
        <w:rPr>
          <w:rFonts w:ascii="Arial" w:eastAsia="Times New Roman" w:hAnsi="Arial" w:cs="Arial"/>
          <w:color w:val="000000"/>
          <w:shd w:val="clear" w:color="auto" w:fill="FFFFFF"/>
        </w:rPr>
      </w:pPr>
      <w:r w:rsidRPr="004D1917">
        <w:rPr>
          <w:rFonts w:ascii="Arial" w:eastAsia="Times New Roman" w:hAnsi="Arial" w:cs="Arial"/>
          <w:color w:val="000000"/>
          <w:shd w:val="clear" w:color="auto" w:fill="FFFFFF"/>
        </w:rPr>
        <w:t xml:space="preserve">(E) The City will review the zoning regulations and the land development code related to parking location, building setbacks and other factors adjacent to Complete Street Corridors to promote pedestrian oriented development.  </w:t>
      </w:r>
    </w:p>
    <w:p w14:paraId="70A25FAD" w14:textId="77777777" w:rsidR="004D1917" w:rsidRPr="004D1917" w:rsidRDefault="004D1917" w:rsidP="004D1917">
      <w:pPr>
        <w:widowControl w:val="0"/>
        <w:autoSpaceDE w:val="0"/>
        <w:autoSpaceDN w:val="0"/>
        <w:adjustRightInd w:val="0"/>
        <w:spacing w:after="0" w:line="240" w:lineRule="auto"/>
        <w:rPr>
          <w:rFonts w:ascii="Arial" w:eastAsia="Times New Roman" w:hAnsi="Arial" w:cs="Arial"/>
          <w:color w:val="000000"/>
        </w:rPr>
      </w:pPr>
    </w:p>
    <w:p w14:paraId="203D71ED" w14:textId="77777777" w:rsidR="004D1917" w:rsidRPr="004D1917" w:rsidRDefault="004D1917" w:rsidP="004D1917">
      <w:pPr>
        <w:widowControl w:val="0"/>
        <w:autoSpaceDE w:val="0"/>
        <w:autoSpaceDN w:val="0"/>
        <w:adjustRightInd w:val="0"/>
        <w:spacing w:after="0" w:line="240" w:lineRule="auto"/>
        <w:jc w:val="both"/>
        <w:rPr>
          <w:rFonts w:ascii="Arial" w:eastAsia="Times New Roman" w:hAnsi="Arial" w:cs="Arial"/>
          <w:b/>
          <w:bCs/>
          <w:i/>
          <w:iCs/>
          <w:color w:val="000000"/>
        </w:rPr>
      </w:pPr>
      <w:r w:rsidRPr="004D1917">
        <w:rPr>
          <w:rFonts w:ascii="Arial" w:eastAsia="Times New Roman" w:hAnsi="Arial" w:cs="Arial"/>
          <w:b/>
          <w:bCs/>
          <w:i/>
          <w:iCs/>
          <w:color w:val="000000"/>
        </w:rPr>
        <w:t xml:space="preserve">JURISDICTION </w:t>
      </w:r>
    </w:p>
    <w:p w14:paraId="70485129" w14:textId="77777777" w:rsidR="004D1917" w:rsidRPr="004D1917" w:rsidRDefault="004D1917" w:rsidP="004D1917">
      <w:pPr>
        <w:widowControl w:val="0"/>
        <w:autoSpaceDE w:val="0"/>
        <w:autoSpaceDN w:val="0"/>
        <w:adjustRightInd w:val="0"/>
        <w:spacing w:after="0" w:line="240" w:lineRule="auto"/>
        <w:ind w:left="720" w:hanging="274"/>
        <w:rPr>
          <w:rFonts w:ascii="Arial" w:eastAsia="Times New Roman" w:hAnsi="Arial" w:cs="Arial"/>
          <w:color w:val="000000"/>
        </w:rPr>
      </w:pPr>
      <w:r w:rsidRPr="004D1917">
        <w:rPr>
          <w:rFonts w:ascii="Arial" w:eastAsia="Times New Roman" w:hAnsi="Arial" w:cs="Arial"/>
          <w:color w:val="000000"/>
        </w:rPr>
        <w:t xml:space="preserve">(A) This Complete Streets Guidelines are intended to cover all development and redevelopment in the public domain and all street improvement assessment districts within _____________________________, but will also focus on regional connectivity. </w:t>
      </w:r>
    </w:p>
    <w:p w14:paraId="215E775A" w14:textId="77777777" w:rsidR="004D1917" w:rsidRPr="004D1917" w:rsidRDefault="004D1917" w:rsidP="004D1917">
      <w:pPr>
        <w:widowControl w:val="0"/>
        <w:autoSpaceDE w:val="0"/>
        <w:autoSpaceDN w:val="0"/>
        <w:adjustRightInd w:val="0"/>
        <w:spacing w:after="0" w:line="240" w:lineRule="auto"/>
        <w:ind w:left="720" w:hanging="274"/>
        <w:rPr>
          <w:rFonts w:ascii="Arial" w:eastAsia="Times New Roman" w:hAnsi="Arial" w:cs="Arial"/>
          <w:color w:val="000000"/>
        </w:rPr>
      </w:pPr>
      <w:r w:rsidRPr="004D1917">
        <w:rPr>
          <w:rFonts w:ascii="Arial" w:eastAsia="Times New Roman" w:hAnsi="Arial" w:cs="Arial"/>
          <w:color w:val="000000"/>
        </w:rPr>
        <w:t xml:space="preserve">(B) Every City Department including___________ will follow the Guidelines. </w:t>
      </w:r>
    </w:p>
    <w:p w14:paraId="40156913" w14:textId="77777777" w:rsidR="004D1917" w:rsidRPr="004D1917" w:rsidRDefault="004D1917" w:rsidP="004D1917">
      <w:pPr>
        <w:widowControl w:val="0"/>
        <w:autoSpaceDE w:val="0"/>
        <w:autoSpaceDN w:val="0"/>
        <w:adjustRightInd w:val="0"/>
        <w:spacing w:after="0" w:line="240" w:lineRule="auto"/>
        <w:ind w:left="720" w:hanging="274"/>
        <w:rPr>
          <w:rFonts w:ascii="Arial" w:eastAsia="Times New Roman" w:hAnsi="Arial" w:cs="Arial"/>
          <w:color w:val="000000"/>
        </w:rPr>
      </w:pPr>
      <w:r w:rsidRPr="004D1917">
        <w:rPr>
          <w:rFonts w:ascii="Arial" w:eastAsia="Times New Roman" w:hAnsi="Arial" w:cs="Arial"/>
          <w:color w:val="000000"/>
        </w:rPr>
        <w:t>(C) The City requires all developers and builders to obtain and comply with the City's standards.</w:t>
      </w:r>
    </w:p>
    <w:p w14:paraId="106CCC48" w14:textId="77777777" w:rsidR="004D1917" w:rsidRPr="004D1917" w:rsidRDefault="004D1917" w:rsidP="004D1917">
      <w:pPr>
        <w:widowControl w:val="0"/>
        <w:autoSpaceDE w:val="0"/>
        <w:autoSpaceDN w:val="0"/>
        <w:adjustRightInd w:val="0"/>
        <w:spacing w:after="0" w:line="240" w:lineRule="auto"/>
        <w:ind w:left="720" w:hanging="274"/>
        <w:rPr>
          <w:rFonts w:ascii="Arial" w:eastAsia="Times New Roman" w:hAnsi="Arial" w:cs="Arial"/>
          <w:color w:val="000000"/>
        </w:rPr>
      </w:pPr>
      <w:r w:rsidRPr="004D1917">
        <w:rPr>
          <w:rFonts w:ascii="Arial" w:eastAsia="Times New Roman" w:hAnsi="Arial" w:cs="Arial"/>
          <w:color w:val="000000"/>
        </w:rPr>
        <w:t xml:space="preserve">(D) The City requires those agencies that it has permitting authority over, including, but no limited to, utilities and service contractors to comply with the Guidelines. </w:t>
      </w:r>
    </w:p>
    <w:p w14:paraId="38E5997C" w14:textId="77777777" w:rsidR="004D1917" w:rsidRPr="004D1917" w:rsidRDefault="004D1917" w:rsidP="004D1917">
      <w:pPr>
        <w:widowControl w:val="0"/>
        <w:autoSpaceDE w:val="0"/>
        <w:autoSpaceDN w:val="0"/>
        <w:adjustRightInd w:val="0"/>
        <w:spacing w:after="0" w:line="240" w:lineRule="auto"/>
        <w:ind w:left="720" w:hanging="274"/>
        <w:rPr>
          <w:rFonts w:ascii="Arial" w:eastAsia="Times New Roman" w:hAnsi="Arial" w:cs="Arial"/>
          <w:color w:val="000000"/>
        </w:rPr>
      </w:pPr>
      <w:r w:rsidRPr="004D1917">
        <w:rPr>
          <w:rFonts w:ascii="Arial" w:eastAsia="Times New Roman" w:hAnsi="Arial" w:cs="Arial"/>
          <w:color w:val="000000"/>
        </w:rPr>
        <w:t xml:space="preserve">(E) The City will leverage the resources of other agencies, including, but not limited to, federal agencies, Broward County Government, Florida Department of Transportation, Broward Public School District, Florida Department of Health in Broward County, Tri-Rail, and the Broward MPO, to achieve Complete Streets. </w:t>
      </w:r>
    </w:p>
    <w:p w14:paraId="5B3DEDC8" w14:textId="77777777" w:rsidR="004D1917" w:rsidRPr="004D1917" w:rsidRDefault="004D1917" w:rsidP="004D1917">
      <w:pPr>
        <w:widowControl w:val="0"/>
        <w:autoSpaceDE w:val="0"/>
        <w:autoSpaceDN w:val="0"/>
        <w:adjustRightInd w:val="0"/>
        <w:spacing w:after="0" w:line="240" w:lineRule="auto"/>
        <w:rPr>
          <w:rFonts w:ascii="Arial" w:eastAsia="Times New Roman" w:hAnsi="Arial" w:cs="Arial"/>
          <w:color w:val="000000"/>
        </w:rPr>
      </w:pPr>
    </w:p>
    <w:p w14:paraId="71D7F349" w14:textId="77777777" w:rsidR="004D1917" w:rsidRPr="004D1917" w:rsidRDefault="004D1917" w:rsidP="004D1917">
      <w:pPr>
        <w:widowControl w:val="0"/>
        <w:autoSpaceDE w:val="0"/>
        <w:autoSpaceDN w:val="0"/>
        <w:adjustRightInd w:val="0"/>
        <w:spacing w:after="0" w:line="240" w:lineRule="auto"/>
        <w:jc w:val="both"/>
        <w:rPr>
          <w:rFonts w:ascii="Arial" w:eastAsia="Times New Roman" w:hAnsi="Arial" w:cs="Arial"/>
          <w:color w:val="000000"/>
        </w:rPr>
      </w:pPr>
      <w:r w:rsidRPr="004D1917">
        <w:rPr>
          <w:rFonts w:ascii="Arial" w:eastAsia="Times New Roman" w:hAnsi="Arial" w:cs="Arial"/>
          <w:b/>
          <w:bCs/>
          <w:i/>
          <w:iCs/>
          <w:color w:val="000000"/>
        </w:rPr>
        <w:t xml:space="preserve">APPROACH </w:t>
      </w:r>
    </w:p>
    <w:p w14:paraId="049D2B5D" w14:textId="77777777" w:rsidR="004D1917" w:rsidRPr="004D1917" w:rsidRDefault="004D1917" w:rsidP="004D1917">
      <w:pPr>
        <w:widowControl w:val="0"/>
        <w:autoSpaceDE w:val="0"/>
        <w:autoSpaceDN w:val="0"/>
        <w:adjustRightInd w:val="0"/>
        <w:spacing w:after="0" w:line="276" w:lineRule="atLeast"/>
        <w:jc w:val="both"/>
        <w:rPr>
          <w:rFonts w:ascii="Arial" w:eastAsia="Times New Roman" w:hAnsi="Arial" w:cs="Arial"/>
          <w:color w:val="000000"/>
        </w:rPr>
      </w:pPr>
      <w:r w:rsidRPr="004D1917">
        <w:rPr>
          <w:rFonts w:ascii="Arial" w:eastAsia="Times New Roman" w:hAnsi="Arial" w:cs="Arial"/>
          <w:color w:val="000000"/>
        </w:rPr>
        <w:t xml:space="preserve">The City of _____________________ will adopt Complete Streets Guidelines and apply this policy to all roadway projects. This includes projects involving new construction, reconstruction, retrofits, repaving, rehabilitation, or changes in the allocation of pavement space on an existing roadway, as well as those that involve new privately built roads and easements intended for public use. Complete Streets elements may be achieved through single projects or incrementally through a series of smaller improvements or maintenance and operation activities over time. </w:t>
      </w:r>
    </w:p>
    <w:p w14:paraId="1C953B5F" w14:textId="77777777" w:rsidR="004D1917" w:rsidRPr="004D1917" w:rsidRDefault="004D1917" w:rsidP="004D1917">
      <w:pPr>
        <w:widowControl w:val="0"/>
        <w:numPr>
          <w:ilvl w:val="0"/>
          <w:numId w:val="4"/>
        </w:numPr>
        <w:autoSpaceDE w:val="0"/>
        <w:autoSpaceDN w:val="0"/>
        <w:adjustRightInd w:val="0"/>
        <w:spacing w:after="0" w:line="276" w:lineRule="atLeast"/>
        <w:jc w:val="both"/>
        <w:rPr>
          <w:rFonts w:ascii="Arial" w:eastAsia="Times New Roman" w:hAnsi="Arial" w:cs="Arial"/>
          <w:color w:val="000000"/>
        </w:rPr>
      </w:pPr>
      <w:r w:rsidRPr="004D1917">
        <w:rPr>
          <w:rFonts w:ascii="Arial" w:eastAsia="Times New Roman" w:hAnsi="Arial" w:cs="Arial"/>
          <w:color w:val="000000"/>
        </w:rPr>
        <w:t xml:space="preserve">The City will reference and modify the Transportation Element of its Comprehensive Plan, its land development regulations, and its roadway design standards to ensure consistency with the Guidelines. </w:t>
      </w:r>
    </w:p>
    <w:p w14:paraId="241361E9" w14:textId="77777777" w:rsidR="004D1917" w:rsidRPr="004D1917" w:rsidRDefault="004D1917" w:rsidP="004D1917">
      <w:pPr>
        <w:numPr>
          <w:ilvl w:val="0"/>
          <w:numId w:val="4"/>
        </w:numPr>
        <w:spacing w:after="0" w:line="240" w:lineRule="auto"/>
        <w:rPr>
          <w:rFonts w:ascii="Arial" w:eastAsia="Times New Roman" w:hAnsi="Arial" w:cs="Arial"/>
          <w:color w:val="000000"/>
        </w:rPr>
      </w:pPr>
      <w:r w:rsidRPr="004D1917">
        <w:rPr>
          <w:rFonts w:ascii="Arial" w:eastAsia="Times New Roman" w:hAnsi="Arial" w:cs="Arial"/>
          <w:color w:val="000000"/>
        </w:rPr>
        <w:t>The City shall coordinate its infrastructure investments with the Metropolitan Planning Organization’s (MPO) Transportation Improvement Program (TIP)</w:t>
      </w:r>
      <w:r w:rsidRPr="004D1917">
        <w:rPr>
          <w:rFonts w:ascii="Calibri" w:eastAsia="Times New Roman" w:hAnsi="Calibri" w:cs="Times New Roman"/>
        </w:rPr>
        <w:t xml:space="preserve"> </w:t>
      </w:r>
      <w:r w:rsidRPr="004D1917">
        <w:rPr>
          <w:rFonts w:ascii="Arial" w:eastAsia="Times New Roman" w:hAnsi="Arial" w:cs="Arial"/>
          <w:color w:val="000000"/>
        </w:rPr>
        <w:t xml:space="preserve">and the Long Range Transportation Plan (LRTP), agency work programs, and the Broward County Transit Development Plan to increase the coordination </w:t>
      </w:r>
      <w:proofErr w:type="gramStart"/>
      <w:r w:rsidRPr="004D1917">
        <w:rPr>
          <w:rFonts w:ascii="Arial" w:eastAsia="Times New Roman" w:hAnsi="Arial" w:cs="Arial"/>
          <w:color w:val="000000"/>
        </w:rPr>
        <w:t>of  Complete</w:t>
      </w:r>
      <w:proofErr w:type="gramEnd"/>
      <w:r w:rsidRPr="004D1917">
        <w:rPr>
          <w:rFonts w:ascii="Arial" w:eastAsia="Times New Roman" w:hAnsi="Arial" w:cs="Arial"/>
          <w:color w:val="000000"/>
        </w:rPr>
        <w:t xml:space="preserve"> Streets implementation.</w:t>
      </w:r>
    </w:p>
    <w:p w14:paraId="169FFC8B" w14:textId="77777777" w:rsidR="004D1917" w:rsidRPr="004D1917" w:rsidRDefault="004D1917" w:rsidP="004D1917">
      <w:pPr>
        <w:spacing w:after="0" w:line="240" w:lineRule="auto"/>
        <w:rPr>
          <w:rFonts w:ascii="Arial" w:eastAsia="Times New Roman" w:hAnsi="Arial" w:cs="Arial"/>
          <w:color w:val="000000"/>
        </w:rPr>
      </w:pPr>
    </w:p>
    <w:p w14:paraId="12A80C42" w14:textId="77777777" w:rsidR="004D1917" w:rsidRPr="004D1917" w:rsidRDefault="004D1917" w:rsidP="004D1917">
      <w:pPr>
        <w:widowControl w:val="0"/>
        <w:autoSpaceDE w:val="0"/>
        <w:autoSpaceDN w:val="0"/>
        <w:adjustRightInd w:val="0"/>
        <w:spacing w:after="0" w:line="240" w:lineRule="auto"/>
        <w:jc w:val="both"/>
        <w:rPr>
          <w:rFonts w:ascii="Arial" w:eastAsia="Times New Roman" w:hAnsi="Arial" w:cs="Arial"/>
          <w:color w:val="000000"/>
        </w:rPr>
      </w:pPr>
      <w:r w:rsidRPr="004D1917">
        <w:rPr>
          <w:rFonts w:ascii="Arial" w:eastAsia="Times New Roman" w:hAnsi="Arial" w:cs="Arial"/>
          <w:b/>
          <w:bCs/>
          <w:i/>
          <w:iCs/>
          <w:color w:val="000000"/>
        </w:rPr>
        <w:t xml:space="preserve">EXCEPTIONS </w:t>
      </w:r>
    </w:p>
    <w:p w14:paraId="53EAF673" w14:textId="77777777" w:rsidR="004D1917" w:rsidRPr="004D1917" w:rsidRDefault="004D1917" w:rsidP="004D1917">
      <w:pPr>
        <w:widowControl w:val="0"/>
        <w:autoSpaceDE w:val="0"/>
        <w:autoSpaceDN w:val="0"/>
        <w:adjustRightInd w:val="0"/>
        <w:spacing w:after="0" w:line="276" w:lineRule="atLeast"/>
        <w:jc w:val="both"/>
        <w:rPr>
          <w:rFonts w:ascii="Arial" w:eastAsia="Times New Roman" w:hAnsi="Arial" w:cs="Arial"/>
          <w:color w:val="000000"/>
        </w:rPr>
      </w:pPr>
      <w:r w:rsidRPr="004D1917">
        <w:rPr>
          <w:rFonts w:ascii="Arial" w:eastAsia="Times New Roman" w:hAnsi="Arial" w:cs="Arial"/>
          <w:color w:val="000000"/>
        </w:rPr>
        <w:t xml:space="preserve">The City of ______________ will pursue Complete Streets elements in all corridors. Complete Streets principles and practices will be included in street construction, reconstruction, repaving, and rehabilitation projects, as well as other plans and manuals, except </w:t>
      </w:r>
      <w:proofErr w:type="gramStart"/>
      <w:r w:rsidRPr="004D1917">
        <w:rPr>
          <w:rFonts w:ascii="Arial" w:eastAsia="Times New Roman" w:hAnsi="Arial" w:cs="Arial"/>
          <w:color w:val="000000"/>
        </w:rPr>
        <w:t>under</w:t>
      </w:r>
      <w:proofErr w:type="gramEnd"/>
      <w:r w:rsidRPr="004D1917">
        <w:rPr>
          <w:rFonts w:ascii="Arial" w:eastAsia="Times New Roman" w:hAnsi="Arial" w:cs="Arial"/>
          <w:color w:val="000000"/>
        </w:rPr>
        <w:t xml:space="preserve"> one or more of the following conditions: </w:t>
      </w:r>
    </w:p>
    <w:p w14:paraId="77FD75A3" w14:textId="77777777" w:rsidR="004D1917" w:rsidRPr="004D1917" w:rsidRDefault="004D1917" w:rsidP="0004145C">
      <w:pPr>
        <w:pStyle w:val="ListParagraph"/>
        <w:widowControl w:val="0"/>
        <w:numPr>
          <w:ilvl w:val="0"/>
          <w:numId w:val="7"/>
        </w:numPr>
        <w:autoSpaceDE w:val="0"/>
        <w:autoSpaceDN w:val="0"/>
        <w:adjustRightInd w:val="0"/>
        <w:spacing w:after="0" w:line="240" w:lineRule="auto"/>
        <w:jc w:val="both"/>
        <w:rPr>
          <w:rFonts w:ascii="Arial" w:eastAsia="Times New Roman" w:hAnsi="Arial" w:cs="Arial"/>
          <w:color w:val="000000"/>
        </w:rPr>
      </w:pPr>
      <w:r w:rsidRPr="004D1917">
        <w:rPr>
          <w:rFonts w:ascii="Arial" w:eastAsia="Times New Roman" w:hAnsi="Arial" w:cs="Arial"/>
          <w:color w:val="000000"/>
        </w:rPr>
        <w:t>A project involves only ordinary or emergency maintenance activities designed to keep assets in serviceable condition such as mowing, cleaning, sweeping, spot repair, concrete joint repair, or pothole filling, or when interim measures are implemented on temporary detour or haul routes.</w:t>
      </w:r>
    </w:p>
    <w:p w14:paraId="5196E294" w14:textId="77777777" w:rsidR="004D1917" w:rsidRPr="004D1917" w:rsidRDefault="004D1917" w:rsidP="0004145C">
      <w:pPr>
        <w:pStyle w:val="ListParagraph"/>
        <w:widowControl w:val="0"/>
        <w:autoSpaceDE w:val="0"/>
        <w:autoSpaceDN w:val="0"/>
        <w:adjustRightInd w:val="0"/>
        <w:spacing w:after="0" w:line="240" w:lineRule="auto"/>
        <w:ind w:left="806"/>
        <w:jc w:val="both"/>
        <w:rPr>
          <w:rFonts w:ascii="Arial" w:eastAsia="Times New Roman" w:hAnsi="Arial" w:cs="Arial"/>
          <w:color w:val="000000"/>
        </w:rPr>
      </w:pPr>
      <w:r w:rsidRPr="004D1917">
        <w:rPr>
          <w:rFonts w:ascii="Arial" w:eastAsia="Times New Roman" w:hAnsi="Arial" w:cs="Arial"/>
          <w:color w:val="000000"/>
        </w:rPr>
        <w:t xml:space="preserve"> </w:t>
      </w:r>
    </w:p>
    <w:p w14:paraId="247F250E" w14:textId="77777777" w:rsidR="004D1917" w:rsidRPr="004D1917" w:rsidRDefault="004D1917" w:rsidP="0004145C">
      <w:pPr>
        <w:widowControl w:val="0"/>
        <w:autoSpaceDE w:val="0"/>
        <w:autoSpaceDN w:val="0"/>
        <w:adjustRightInd w:val="0"/>
        <w:spacing w:after="0" w:line="240" w:lineRule="auto"/>
        <w:ind w:left="806" w:hanging="360"/>
        <w:jc w:val="both"/>
        <w:rPr>
          <w:rFonts w:ascii="Arial" w:eastAsia="Times New Roman" w:hAnsi="Arial" w:cs="Arial"/>
          <w:color w:val="000000"/>
        </w:rPr>
      </w:pPr>
      <w:r w:rsidRPr="004D1917">
        <w:rPr>
          <w:rFonts w:ascii="Arial" w:eastAsia="Times New Roman" w:hAnsi="Arial" w:cs="Arial"/>
          <w:color w:val="000000"/>
        </w:rPr>
        <w:t>(B) The City Council exempts a project due to excessive and disproportionate cost (20 percent as recommended by the Federal Highway Administration) of establishing a bikeway, walkway or transit enhancement as part of a project.</w:t>
      </w:r>
      <w:r w:rsidRPr="004D1917">
        <w:rPr>
          <w:rFonts w:ascii="Arial" w:eastAsia="Times New Roman" w:hAnsi="Arial" w:cs="Arial"/>
          <w:i/>
          <w:color w:val="000000"/>
        </w:rPr>
        <w:t xml:space="preserve"> </w:t>
      </w:r>
    </w:p>
    <w:p w14:paraId="3CBD4308" w14:textId="77777777" w:rsidR="004D1917" w:rsidRPr="004D1917" w:rsidRDefault="004D1917" w:rsidP="0004145C">
      <w:pPr>
        <w:widowControl w:val="0"/>
        <w:autoSpaceDE w:val="0"/>
        <w:autoSpaceDN w:val="0"/>
        <w:adjustRightInd w:val="0"/>
        <w:spacing w:after="0" w:line="240" w:lineRule="auto"/>
        <w:ind w:left="806" w:hanging="360"/>
        <w:jc w:val="both"/>
        <w:rPr>
          <w:rFonts w:ascii="Arial" w:eastAsia="Times New Roman" w:hAnsi="Arial" w:cs="Arial"/>
          <w:color w:val="000000"/>
        </w:rPr>
      </w:pPr>
      <w:r w:rsidRPr="004D1917">
        <w:rPr>
          <w:rFonts w:ascii="Arial" w:eastAsia="Times New Roman" w:hAnsi="Arial" w:cs="Arial"/>
          <w:color w:val="000000"/>
        </w:rPr>
        <w:t xml:space="preserve">(C) Unless otherwise determined by the City Council, the_________ departments (whichever entity the City determines) will jointly determine through a process open to the public if certain Complete Streets </w:t>
      </w:r>
      <w:r w:rsidRPr="004D1917">
        <w:rPr>
          <w:rFonts w:ascii="Arial" w:eastAsia="Times New Roman" w:hAnsi="Arial" w:cs="Arial"/>
          <w:color w:val="000000"/>
        </w:rPr>
        <w:lastRenderedPageBreak/>
        <w:t xml:space="preserve">projects/features are not feasible or cost effective to implement the provisions of this policy through public or private project design or manuals or other plans. </w:t>
      </w:r>
    </w:p>
    <w:p w14:paraId="43C1658B" w14:textId="77777777" w:rsidR="004D1917" w:rsidRPr="004D1917" w:rsidRDefault="004D1917" w:rsidP="004D1917">
      <w:pPr>
        <w:widowControl w:val="0"/>
        <w:autoSpaceDE w:val="0"/>
        <w:autoSpaceDN w:val="0"/>
        <w:adjustRightInd w:val="0"/>
        <w:spacing w:after="0" w:line="240" w:lineRule="auto"/>
        <w:rPr>
          <w:rFonts w:ascii="Arial" w:eastAsia="Times New Roman" w:hAnsi="Arial" w:cs="Arial"/>
          <w:color w:val="000000"/>
        </w:rPr>
      </w:pPr>
    </w:p>
    <w:p w14:paraId="6D6164F4" w14:textId="77777777" w:rsidR="004D1917" w:rsidRPr="004D1917" w:rsidRDefault="004D1917" w:rsidP="004D1917">
      <w:pPr>
        <w:widowControl w:val="0"/>
        <w:autoSpaceDE w:val="0"/>
        <w:autoSpaceDN w:val="0"/>
        <w:adjustRightInd w:val="0"/>
        <w:spacing w:after="0" w:line="240" w:lineRule="auto"/>
        <w:jc w:val="both"/>
        <w:rPr>
          <w:rFonts w:ascii="Arial" w:eastAsia="Times New Roman" w:hAnsi="Arial" w:cs="Arial"/>
          <w:b/>
          <w:bCs/>
          <w:i/>
          <w:iCs/>
          <w:color w:val="000000"/>
        </w:rPr>
      </w:pPr>
      <w:r w:rsidRPr="004D1917">
        <w:rPr>
          <w:rFonts w:ascii="Arial" w:eastAsia="Times New Roman" w:hAnsi="Arial" w:cs="Arial"/>
          <w:b/>
          <w:bCs/>
          <w:i/>
          <w:iCs/>
          <w:color w:val="000000"/>
        </w:rPr>
        <w:t xml:space="preserve">DESIGN </w:t>
      </w:r>
    </w:p>
    <w:p w14:paraId="4C6ACE37" w14:textId="77777777" w:rsidR="004D1917" w:rsidRPr="004D1917" w:rsidRDefault="004D1917" w:rsidP="004D1917">
      <w:pPr>
        <w:widowControl w:val="0"/>
        <w:autoSpaceDE w:val="0"/>
        <w:autoSpaceDN w:val="0"/>
        <w:adjustRightInd w:val="0"/>
        <w:spacing w:after="0" w:line="276" w:lineRule="atLeast"/>
        <w:jc w:val="both"/>
        <w:rPr>
          <w:rFonts w:ascii="Arial" w:eastAsia="Times New Roman" w:hAnsi="Arial" w:cs="Arial"/>
          <w:color w:val="000000"/>
        </w:rPr>
      </w:pPr>
      <w:r w:rsidRPr="004D1917">
        <w:rPr>
          <w:rFonts w:ascii="Arial" w:eastAsia="Times New Roman" w:hAnsi="Arial" w:cs="Arial"/>
          <w:color w:val="000000"/>
        </w:rPr>
        <w:t xml:space="preserve">Additionally, _______________________'s City Council declares it is the City’s policy to: </w:t>
      </w:r>
    </w:p>
    <w:p w14:paraId="3875EB46" w14:textId="77777777" w:rsidR="004D1917" w:rsidRPr="004D1917" w:rsidRDefault="004D1917" w:rsidP="004D1917">
      <w:pPr>
        <w:widowControl w:val="0"/>
        <w:autoSpaceDE w:val="0"/>
        <w:autoSpaceDN w:val="0"/>
        <w:adjustRightInd w:val="0"/>
        <w:spacing w:after="0" w:line="240" w:lineRule="auto"/>
        <w:ind w:left="806" w:hanging="360"/>
        <w:rPr>
          <w:rFonts w:ascii="Arial" w:eastAsia="Times New Roman" w:hAnsi="Arial" w:cs="Arial"/>
          <w:color w:val="000000"/>
        </w:rPr>
      </w:pPr>
      <w:r w:rsidRPr="004D1917">
        <w:rPr>
          <w:rFonts w:ascii="Arial" w:eastAsia="Times New Roman" w:hAnsi="Arial" w:cs="Arial"/>
          <w:color w:val="000000"/>
        </w:rPr>
        <w:t>(A) Adopt new Complete Streets Guidelines to guide the planning, funding, design, construction, operation, and maintenance of new and modified streets in _______________________ while ensuring a context sensitive approach to unique circumstances of different streets and communities.</w:t>
      </w:r>
    </w:p>
    <w:p w14:paraId="1ECFA75C" w14:textId="77777777" w:rsidR="004D1917" w:rsidRPr="004D1917" w:rsidRDefault="004D1917" w:rsidP="0004145C">
      <w:pPr>
        <w:widowControl w:val="0"/>
        <w:autoSpaceDE w:val="0"/>
        <w:autoSpaceDN w:val="0"/>
        <w:adjustRightInd w:val="0"/>
        <w:spacing w:after="0" w:line="240" w:lineRule="auto"/>
        <w:ind w:left="806" w:hanging="360"/>
        <w:jc w:val="both"/>
        <w:rPr>
          <w:rFonts w:ascii="Arial" w:eastAsia="Times New Roman" w:hAnsi="Arial" w:cs="Arial"/>
          <w:color w:val="000000"/>
        </w:rPr>
      </w:pPr>
      <w:r w:rsidRPr="004D1917">
        <w:rPr>
          <w:rFonts w:ascii="Arial" w:eastAsia="Times New Roman" w:hAnsi="Arial" w:cs="Arial"/>
          <w:color w:val="000000"/>
        </w:rPr>
        <w:t xml:space="preserve">(B) Within two years of the passage of this policy, incorporate the Complete Streets Design Guidelines' principles into all City plans, manuals, rules, regulations and programs as appropriate. </w:t>
      </w:r>
    </w:p>
    <w:p w14:paraId="1F54407A" w14:textId="77777777" w:rsidR="004D1917" w:rsidRPr="004D1917" w:rsidRDefault="004D1917" w:rsidP="0004145C">
      <w:pPr>
        <w:widowControl w:val="0"/>
        <w:autoSpaceDE w:val="0"/>
        <w:autoSpaceDN w:val="0"/>
        <w:adjustRightInd w:val="0"/>
        <w:spacing w:after="0" w:line="240" w:lineRule="auto"/>
        <w:ind w:left="806" w:hanging="360"/>
        <w:jc w:val="both"/>
        <w:rPr>
          <w:rFonts w:ascii="Arial" w:eastAsia="Times New Roman" w:hAnsi="Arial" w:cs="Arial"/>
          <w:color w:val="000000"/>
        </w:rPr>
      </w:pPr>
      <w:r w:rsidRPr="004D1917">
        <w:rPr>
          <w:rFonts w:ascii="Arial" w:eastAsia="Times New Roman" w:hAnsi="Arial" w:cs="Arial"/>
          <w:color w:val="000000"/>
        </w:rPr>
        <w:t xml:space="preserve">(C) Provide well-designed pedestrian accommodations on all streets and crossings. Pedestrian accommodations can take numerous forms, including, but not limited to, traffic signals, access management, lighting, roundabouts, bulb-outs, curb extensions, sidewalks, buffer zones, shared-use pathways, and perpendicular curb ramps, among others. </w:t>
      </w:r>
    </w:p>
    <w:p w14:paraId="7E3A49CE" w14:textId="77777777" w:rsidR="004D1917" w:rsidRPr="004D1917" w:rsidRDefault="00437444" w:rsidP="0004145C">
      <w:pPr>
        <w:widowControl w:val="0"/>
        <w:autoSpaceDE w:val="0"/>
        <w:autoSpaceDN w:val="0"/>
        <w:adjustRightInd w:val="0"/>
        <w:spacing w:after="0" w:line="240" w:lineRule="auto"/>
        <w:ind w:left="806" w:hanging="360"/>
        <w:jc w:val="both"/>
        <w:rPr>
          <w:rFonts w:ascii="Arial" w:eastAsia="Times New Roman" w:hAnsi="Arial" w:cs="Arial"/>
          <w:color w:val="000000"/>
        </w:rPr>
      </w:pPr>
      <w:r>
        <w:rPr>
          <w:rFonts w:ascii="Arial" w:eastAsia="Times New Roman" w:hAnsi="Arial" w:cs="Arial"/>
          <w:color w:val="000000"/>
        </w:rPr>
        <w:t xml:space="preserve">(D) </w:t>
      </w:r>
      <w:r w:rsidR="004D1917" w:rsidRPr="004D1917">
        <w:rPr>
          <w:rFonts w:ascii="Arial" w:eastAsia="Times New Roman" w:hAnsi="Arial" w:cs="Arial"/>
          <w:color w:val="000000"/>
        </w:rPr>
        <w:t xml:space="preserve">Provide well-designed bicycle accommodations along all streets. Bicycle accommodations can take numerous forms, including, but not limited to, the use of bicycle boulevards, striping, access management, slow streets, low auto volume streets, bicycle storage, traffic calming, signs, and pavement markings, among others. </w:t>
      </w:r>
    </w:p>
    <w:p w14:paraId="1D2E5A9A" w14:textId="77777777" w:rsidR="004D1917" w:rsidRPr="004D1917" w:rsidRDefault="004D1917" w:rsidP="0004145C">
      <w:pPr>
        <w:widowControl w:val="0"/>
        <w:autoSpaceDE w:val="0"/>
        <w:autoSpaceDN w:val="0"/>
        <w:adjustRightInd w:val="0"/>
        <w:spacing w:after="0" w:line="240" w:lineRule="auto"/>
        <w:ind w:left="806" w:hanging="360"/>
        <w:jc w:val="both"/>
        <w:rPr>
          <w:rFonts w:ascii="Arial" w:eastAsia="Times New Roman" w:hAnsi="Arial" w:cs="Arial"/>
          <w:color w:val="000000"/>
        </w:rPr>
      </w:pPr>
      <w:r w:rsidRPr="004D1917">
        <w:rPr>
          <w:rFonts w:ascii="Arial" w:eastAsia="Times New Roman" w:hAnsi="Arial" w:cs="Arial"/>
          <w:color w:val="000000"/>
        </w:rPr>
        <w:t>(E) Where physical conditions warrant, landscaping shall be planted or other shading devices installed whenever a street is improved (such as the addition of medians or wider sidewalks) newly constructed, reconstructed, or relocated. An emphasis shall be placed on the addition of native trees that provide shade.</w:t>
      </w:r>
    </w:p>
    <w:p w14:paraId="165675AD" w14:textId="77777777" w:rsidR="004D1917" w:rsidRPr="004D1917" w:rsidRDefault="004D1917" w:rsidP="004D1917">
      <w:pPr>
        <w:widowControl w:val="0"/>
        <w:autoSpaceDE w:val="0"/>
        <w:autoSpaceDN w:val="0"/>
        <w:adjustRightInd w:val="0"/>
        <w:spacing w:after="0" w:line="240" w:lineRule="auto"/>
        <w:rPr>
          <w:rFonts w:ascii="Arial" w:eastAsia="Times New Roman" w:hAnsi="Arial" w:cs="Arial"/>
          <w:color w:val="000000"/>
        </w:rPr>
      </w:pPr>
    </w:p>
    <w:p w14:paraId="0DED3C60" w14:textId="77777777" w:rsidR="004D1917" w:rsidRPr="004D1917" w:rsidRDefault="004D1917" w:rsidP="004D1917">
      <w:pPr>
        <w:widowControl w:val="0"/>
        <w:autoSpaceDE w:val="0"/>
        <w:autoSpaceDN w:val="0"/>
        <w:adjustRightInd w:val="0"/>
        <w:spacing w:after="0" w:line="240" w:lineRule="auto"/>
        <w:jc w:val="both"/>
        <w:rPr>
          <w:rFonts w:ascii="Arial" w:eastAsia="Times New Roman" w:hAnsi="Arial" w:cs="Arial"/>
          <w:color w:val="000000"/>
        </w:rPr>
      </w:pPr>
      <w:r w:rsidRPr="004D1917">
        <w:rPr>
          <w:rFonts w:ascii="Arial" w:eastAsia="Times New Roman" w:hAnsi="Arial" w:cs="Arial"/>
          <w:b/>
          <w:bCs/>
          <w:i/>
          <w:iCs/>
          <w:color w:val="000000"/>
        </w:rPr>
        <w:t xml:space="preserve">CONTEXT SENSITIVITY </w:t>
      </w:r>
    </w:p>
    <w:p w14:paraId="6131F023" w14:textId="77777777" w:rsidR="004D1917" w:rsidRPr="004D1917" w:rsidRDefault="004D1917" w:rsidP="0004145C">
      <w:pPr>
        <w:widowControl w:val="0"/>
        <w:autoSpaceDE w:val="0"/>
        <w:autoSpaceDN w:val="0"/>
        <w:adjustRightInd w:val="0"/>
        <w:spacing w:after="0" w:line="240" w:lineRule="auto"/>
        <w:ind w:left="892" w:hanging="446"/>
        <w:rPr>
          <w:rFonts w:ascii="Arial" w:eastAsia="Times New Roman" w:hAnsi="Arial" w:cs="Arial"/>
          <w:color w:val="000000"/>
        </w:rPr>
      </w:pPr>
      <w:r w:rsidRPr="004D1917">
        <w:rPr>
          <w:rFonts w:ascii="Arial" w:eastAsia="Times New Roman" w:hAnsi="Arial" w:cs="Arial"/>
          <w:color w:val="000000"/>
        </w:rPr>
        <w:t xml:space="preserve">(A) In accordance with Smart Growth Principles, the City of _____________________________ will plan its streets in harmony with the adjacent land uses and neighborhoods and promote walkable, livable communities through the design of a strong street network. </w:t>
      </w:r>
    </w:p>
    <w:p w14:paraId="53D65092" w14:textId="77777777" w:rsidR="004D1917" w:rsidRPr="004D1917" w:rsidRDefault="004D1917" w:rsidP="0004145C">
      <w:pPr>
        <w:widowControl w:val="0"/>
        <w:autoSpaceDE w:val="0"/>
        <w:autoSpaceDN w:val="0"/>
        <w:adjustRightInd w:val="0"/>
        <w:spacing w:after="0" w:line="240" w:lineRule="auto"/>
        <w:ind w:left="892" w:hanging="446"/>
        <w:jc w:val="both"/>
        <w:rPr>
          <w:rFonts w:ascii="Arial" w:eastAsia="Times New Roman" w:hAnsi="Arial" w:cs="Arial"/>
          <w:color w:val="000000"/>
        </w:rPr>
      </w:pPr>
      <w:r w:rsidRPr="004D1917">
        <w:rPr>
          <w:rFonts w:ascii="Arial" w:eastAsia="Times New Roman" w:hAnsi="Arial" w:cs="Arial"/>
          <w:color w:val="000000"/>
        </w:rPr>
        <w:t xml:space="preserve">(B) The City will solicit input from local stakeholders during the planning process. </w:t>
      </w:r>
    </w:p>
    <w:p w14:paraId="5FDDD36B" w14:textId="77777777" w:rsidR="004D1917" w:rsidRPr="004D1917" w:rsidRDefault="004D1917" w:rsidP="0004145C">
      <w:pPr>
        <w:widowControl w:val="0"/>
        <w:autoSpaceDE w:val="0"/>
        <w:autoSpaceDN w:val="0"/>
        <w:adjustRightInd w:val="0"/>
        <w:spacing w:after="0" w:line="240" w:lineRule="auto"/>
        <w:ind w:left="892" w:hanging="446"/>
        <w:jc w:val="both"/>
        <w:rPr>
          <w:rFonts w:ascii="Arial" w:eastAsia="Times New Roman" w:hAnsi="Arial" w:cs="Arial"/>
          <w:color w:val="000000"/>
        </w:rPr>
      </w:pPr>
      <w:r w:rsidRPr="004D1917">
        <w:rPr>
          <w:rFonts w:ascii="Arial" w:eastAsia="Times New Roman" w:hAnsi="Arial" w:cs="Arial"/>
          <w:color w:val="000000"/>
        </w:rPr>
        <w:t xml:space="preserve">(C) The City will integrate natural features, such as beaches and waterways into design of streets. </w:t>
      </w:r>
    </w:p>
    <w:p w14:paraId="5C049CAA" w14:textId="77777777" w:rsidR="004D1917" w:rsidRPr="004D1917" w:rsidRDefault="004D1917" w:rsidP="0004145C">
      <w:pPr>
        <w:widowControl w:val="0"/>
        <w:autoSpaceDE w:val="0"/>
        <w:autoSpaceDN w:val="0"/>
        <w:adjustRightInd w:val="0"/>
        <w:spacing w:after="0" w:line="240" w:lineRule="auto"/>
        <w:ind w:left="892" w:hanging="446"/>
        <w:jc w:val="both"/>
        <w:rPr>
          <w:rFonts w:ascii="Arial" w:eastAsia="Times New Roman" w:hAnsi="Arial" w:cs="Arial"/>
          <w:color w:val="000000"/>
        </w:rPr>
      </w:pPr>
      <w:r w:rsidRPr="004D1917">
        <w:rPr>
          <w:rFonts w:ascii="Arial" w:eastAsia="Times New Roman" w:hAnsi="Arial" w:cs="Arial"/>
          <w:color w:val="000000"/>
        </w:rPr>
        <w:t>(D) The City will design streets with a strong sense of place. It will use ar</w:t>
      </w:r>
      <w:r>
        <w:rPr>
          <w:rFonts w:ascii="Arial" w:eastAsia="Times New Roman" w:hAnsi="Arial" w:cs="Arial"/>
          <w:color w:val="000000"/>
        </w:rPr>
        <w:t>chitecture, landscaping, street furniture</w:t>
      </w:r>
      <w:r w:rsidRPr="004D1917">
        <w:rPr>
          <w:rFonts w:ascii="Arial" w:eastAsia="Times New Roman" w:hAnsi="Arial" w:cs="Arial"/>
          <w:color w:val="000000"/>
        </w:rPr>
        <w:t xml:space="preserve">, public art, signage, etc. to reflect the community and neighborhood. </w:t>
      </w:r>
    </w:p>
    <w:p w14:paraId="37FB1C12" w14:textId="77777777" w:rsidR="00437444" w:rsidRPr="00043613" w:rsidRDefault="004D1917" w:rsidP="00043613">
      <w:pPr>
        <w:widowControl w:val="0"/>
        <w:autoSpaceDE w:val="0"/>
        <w:autoSpaceDN w:val="0"/>
        <w:adjustRightInd w:val="0"/>
        <w:spacing w:after="0" w:line="240" w:lineRule="auto"/>
        <w:ind w:left="892" w:hanging="446"/>
        <w:jc w:val="both"/>
        <w:rPr>
          <w:rFonts w:ascii="Arial" w:eastAsia="Times New Roman" w:hAnsi="Arial" w:cs="Arial"/>
          <w:color w:val="000000"/>
        </w:rPr>
      </w:pPr>
      <w:r w:rsidRPr="004D1917">
        <w:rPr>
          <w:rFonts w:ascii="Arial" w:eastAsia="Times New Roman" w:hAnsi="Arial" w:cs="Arial"/>
          <w:color w:val="000000"/>
        </w:rPr>
        <w:t xml:space="preserve">(E) In and along retail and commercial corridors, the City will coordinate street improvements with merchants to develop vibrant and livable districts. </w:t>
      </w:r>
    </w:p>
    <w:p w14:paraId="3770B11C" w14:textId="77777777" w:rsidR="00437444" w:rsidRDefault="00437444" w:rsidP="004D1917">
      <w:pPr>
        <w:widowControl w:val="0"/>
        <w:autoSpaceDE w:val="0"/>
        <w:autoSpaceDN w:val="0"/>
        <w:adjustRightInd w:val="0"/>
        <w:spacing w:after="0" w:line="240" w:lineRule="auto"/>
        <w:jc w:val="both"/>
        <w:rPr>
          <w:rFonts w:ascii="Arial" w:eastAsia="Times New Roman" w:hAnsi="Arial" w:cs="Arial"/>
          <w:b/>
          <w:bCs/>
          <w:i/>
          <w:iCs/>
          <w:color w:val="000000"/>
        </w:rPr>
      </w:pPr>
    </w:p>
    <w:p w14:paraId="79475F74" w14:textId="77777777" w:rsidR="009C057A" w:rsidRDefault="004D1917" w:rsidP="004D1917">
      <w:pPr>
        <w:widowControl w:val="0"/>
        <w:autoSpaceDE w:val="0"/>
        <w:autoSpaceDN w:val="0"/>
        <w:adjustRightInd w:val="0"/>
        <w:spacing w:after="0" w:line="240" w:lineRule="auto"/>
        <w:jc w:val="both"/>
        <w:rPr>
          <w:rFonts w:ascii="Arial" w:eastAsia="Times New Roman" w:hAnsi="Arial" w:cs="Arial"/>
          <w:b/>
          <w:bCs/>
          <w:i/>
          <w:iCs/>
          <w:color w:val="000000"/>
        </w:rPr>
      </w:pPr>
      <w:r w:rsidRPr="004D1917">
        <w:rPr>
          <w:rFonts w:ascii="Arial" w:eastAsia="Times New Roman" w:hAnsi="Arial" w:cs="Arial"/>
          <w:b/>
          <w:bCs/>
          <w:i/>
          <w:iCs/>
          <w:color w:val="000000"/>
        </w:rPr>
        <w:t xml:space="preserve">PERFORMANCE MEASURES </w:t>
      </w:r>
    </w:p>
    <w:p w14:paraId="4225CEA4" w14:textId="53CFF23D" w:rsidR="004D1917" w:rsidRPr="004D1917" w:rsidRDefault="009C057A" w:rsidP="004D1917">
      <w:pPr>
        <w:widowControl w:val="0"/>
        <w:autoSpaceDE w:val="0"/>
        <w:autoSpaceDN w:val="0"/>
        <w:adjustRightInd w:val="0"/>
        <w:spacing w:after="0" w:line="240" w:lineRule="auto"/>
        <w:jc w:val="both"/>
        <w:rPr>
          <w:rFonts w:ascii="Arial" w:eastAsia="Times New Roman" w:hAnsi="Arial" w:cs="Arial"/>
          <w:color w:val="000000"/>
        </w:rPr>
      </w:pPr>
      <w:r w:rsidRPr="00246114">
        <w:rPr>
          <w:rFonts w:ascii="Arial" w:eastAsia="Times New Roman" w:hAnsi="Arial" w:cs="Arial"/>
          <w:b/>
          <w:bCs/>
          <w:i/>
          <w:iCs/>
          <w:color w:val="000000"/>
          <w:highlight w:val="yellow"/>
        </w:rPr>
        <w:t>(New Performance Measures and an Evaluation Toolkit are currently being drafted</w:t>
      </w:r>
      <w:r w:rsidR="00E20AC1" w:rsidRPr="00246114">
        <w:rPr>
          <w:rFonts w:ascii="Arial" w:eastAsia="Times New Roman" w:hAnsi="Arial" w:cs="Arial"/>
          <w:b/>
          <w:bCs/>
          <w:i/>
          <w:iCs/>
          <w:color w:val="000000"/>
          <w:highlight w:val="yellow"/>
        </w:rPr>
        <w:t>. Check out the Broward MPO website for more details.</w:t>
      </w:r>
      <w:r w:rsidRPr="00246114">
        <w:rPr>
          <w:rFonts w:ascii="Arial" w:eastAsia="Times New Roman" w:hAnsi="Arial" w:cs="Arial"/>
          <w:b/>
          <w:bCs/>
          <w:i/>
          <w:iCs/>
          <w:color w:val="000000"/>
          <w:highlight w:val="yellow"/>
        </w:rPr>
        <w:t>)</w:t>
      </w:r>
      <w:r>
        <w:rPr>
          <w:rFonts w:ascii="Arial" w:eastAsia="Times New Roman" w:hAnsi="Arial" w:cs="Arial"/>
          <w:b/>
          <w:bCs/>
          <w:i/>
          <w:iCs/>
          <w:color w:val="000000"/>
        </w:rPr>
        <w:t xml:space="preserve"> </w:t>
      </w:r>
    </w:p>
    <w:p w14:paraId="3F7539D4" w14:textId="77777777" w:rsidR="004D1917" w:rsidRPr="004D1917" w:rsidRDefault="004D1917" w:rsidP="0004145C">
      <w:pPr>
        <w:widowControl w:val="0"/>
        <w:autoSpaceDE w:val="0"/>
        <w:autoSpaceDN w:val="0"/>
        <w:adjustRightInd w:val="0"/>
        <w:spacing w:after="0" w:line="276" w:lineRule="atLeast"/>
        <w:jc w:val="both"/>
        <w:rPr>
          <w:rFonts w:ascii="Arial" w:eastAsia="Times New Roman" w:hAnsi="Arial" w:cs="Arial"/>
          <w:color w:val="000000"/>
        </w:rPr>
      </w:pPr>
      <w:r w:rsidRPr="004D1917">
        <w:rPr>
          <w:rFonts w:ascii="Arial" w:eastAsia="Times New Roman" w:hAnsi="Arial" w:cs="Arial"/>
          <w:color w:val="000000"/>
        </w:rPr>
        <w:t xml:space="preserve">The City will evaluate policy implementation using the following performance measures: </w:t>
      </w:r>
    </w:p>
    <w:p w14:paraId="0F38421A" w14:textId="77777777" w:rsidR="00437444" w:rsidRDefault="004D1917" w:rsidP="004D1917">
      <w:pPr>
        <w:widowControl w:val="0"/>
        <w:numPr>
          <w:ilvl w:val="0"/>
          <w:numId w:val="5"/>
        </w:numPr>
        <w:autoSpaceDE w:val="0"/>
        <w:autoSpaceDN w:val="0"/>
        <w:adjustRightInd w:val="0"/>
        <w:spacing w:after="0" w:line="240" w:lineRule="auto"/>
        <w:rPr>
          <w:rFonts w:ascii="Arial" w:eastAsia="Times New Roman" w:hAnsi="Arial" w:cs="Arial"/>
          <w:color w:val="000000"/>
        </w:rPr>
      </w:pPr>
      <w:r w:rsidRPr="004D1917">
        <w:rPr>
          <w:rFonts w:ascii="Arial" w:eastAsia="Times New Roman" w:hAnsi="Arial" w:cs="Arial"/>
          <w:color w:val="000000"/>
        </w:rPr>
        <w:t>Total miles of on-street bikeways defined by street</w:t>
      </w:r>
      <w:r w:rsidR="0004145C">
        <w:rPr>
          <w:rFonts w:ascii="Arial" w:eastAsia="Times New Roman" w:hAnsi="Arial" w:cs="Arial"/>
          <w:color w:val="000000"/>
        </w:rPr>
        <w:t xml:space="preserve">s with clearly marked or signed </w:t>
      </w:r>
    </w:p>
    <w:p w14:paraId="7C4C88E1" w14:textId="77777777" w:rsidR="004D1917" w:rsidRPr="004D1917" w:rsidRDefault="004D1917" w:rsidP="00437444">
      <w:pPr>
        <w:widowControl w:val="0"/>
        <w:autoSpaceDE w:val="0"/>
        <w:autoSpaceDN w:val="0"/>
        <w:adjustRightInd w:val="0"/>
        <w:spacing w:after="0" w:line="240" w:lineRule="auto"/>
        <w:ind w:firstLine="720"/>
        <w:rPr>
          <w:rFonts w:ascii="Arial" w:eastAsia="Times New Roman" w:hAnsi="Arial" w:cs="Arial"/>
          <w:color w:val="000000"/>
        </w:rPr>
      </w:pPr>
      <w:proofErr w:type="gramStart"/>
      <w:r w:rsidRPr="004D1917">
        <w:rPr>
          <w:rFonts w:ascii="Arial" w:eastAsia="Times New Roman" w:hAnsi="Arial" w:cs="Arial"/>
          <w:color w:val="000000"/>
        </w:rPr>
        <w:t>bicycle</w:t>
      </w:r>
      <w:proofErr w:type="gramEnd"/>
      <w:r w:rsidRPr="004D1917">
        <w:rPr>
          <w:rFonts w:ascii="Arial" w:eastAsia="Times New Roman" w:hAnsi="Arial" w:cs="Arial"/>
          <w:color w:val="000000"/>
        </w:rPr>
        <w:t xml:space="preserve"> accommodation. </w:t>
      </w:r>
    </w:p>
    <w:p w14:paraId="1F2C0ABD" w14:textId="77777777" w:rsidR="004D1917" w:rsidRPr="004D1917" w:rsidRDefault="004D1917" w:rsidP="004D1917">
      <w:pPr>
        <w:widowControl w:val="0"/>
        <w:numPr>
          <w:ilvl w:val="0"/>
          <w:numId w:val="5"/>
        </w:numPr>
        <w:autoSpaceDE w:val="0"/>
        <w:autoSpaceDN w:val="0"/>
        <w:adjustRightInd w:val="0"/>
        <w:spacing w:after="0" w:line="240" w:lineRule="auto"/>
        <w:rPr>
          <w:rFonts w:ascii="Arial" w:eastAsia="Times New Roman" w:hAnsi="Arial" w:cs="Arial"/>
          <w:color w:val="000000"/>
        </w:rPr>
      </w:pPr>
      <w:r w:rsidRPr="004D1917">
        <w:rPr>
          <w:rFonts w:ascii="Arial" w:eastAsia="Times New Roman" w:hAnsi="Arial" w:cs="Arial"/>
          <w:color w:val="000000"/>
        </w:rPr>
        <w:t>Total miles of streets with pedestrian accommodation. (</w:t>
      </w:r>
      <w:proofErr w:type="gramStart"/>
      <w:r w:rsidRPr="004D1917">
        <w:rPr>
          <w:rFonts w:ascii="Arial" w:eastAsia="Times New Roman" w:hAnsi="Arial" w:cs="Arial"/>
          <w:color w:val="000000"/>
        </w:rPr>
        <w:t>goal</w:t>
      </w:r>
      <w:proofErr w:type="gramEnd"/>
      <w:r w:rsidRPr="004D1917">
        <w:rPr>
          <w:rFonts w:ascii="Arial" w:eastAsia="Times New Roman" w:hAnsi="Arial" w:cs="Arial"/>
          <w:color w:val="000000"/>
        </w:rPr>
        <w:t xml:space="preserve">-all) </w:t>
      </w:r>
    </w:p>
    <w:p w14:paraId="77A4B6D2" w14:textId="77777777" w:rsidR="004D1917" w:rsidRPr="004D1917" w:rsidRDefault="0004145C" w:rsidP="004D1917">
      <w:pPr>
        <w:widowControl w:val="0"/>
        <w:numPr>
          <w:ilvl w:val="0"/>
          <w:numId w:val="5"/>
        </w:numPr>
        <w:autoSpaceDE w:val="0"/>
        <w:autoSpaceDN w:val="0"/>
        <w:adjustRightInd w:val="0"/>
        <w:spacing w:after="0" w:line="240" w:lineRule="auto"/>
        <w:rPr>
          <w:rFonts w:ascii="Arial" w:eastAsia="Times New Roman" w:hAnsi="Arial" w:cs="Arial"/>
          <w:color w:val="000000"/>
        </w:rPr>
      </w:pPr>
      <w:r w:rsidRPr="004D1917">
        <w:rPr>
          <w:rFonts w:ascii="Arial" w:eastAsia="Times New Roman" w:hAnsi="Arial" w:cs="Arial"/>
          <w:color w:val="000000"/>
        </w:rPr>
        <w:t>Numbers of missing or non-compliant curb</w:t>
      </w:r>
      <w:r w:rsidR="004D1917" w:rsidRPr="004D1917">
        <w:rPr>
          <w:rFonts w:ascii="Arial" w:eastAsia="Times New Roman" w:hAnsi="Arial" w:cs="Arial"/>
          <w:color w:val="000000"/>
        </w:rPr>
        <w:t xml:space="preserve"> ramps along City streets. (</w:t>
      </w:r>
      <w:proofErr w:type="gramStart"/>
      <w:r w:rsidR="004D1917" w:rsidRPr="004D1917">
        <w:rPr>
          <w:rFonts w:ascii="Arial" w:eastAsia="Times New Roman" w:hAnsi="Arial" w:cs="Arial"/>
          <w:color w:val="000000"/>
        </w:rPr>
        <w:t>goal</w:t>
      </w:r>
      <w:proofErr w:type="gramEnd"/>
      <w:r w:rsidR="004D1917" w:rsidRPr="004D1917">
        <w:rPr>
          <w:rFonts w:ascii="Arial" w:eastAsia="Times New Roman" w:hAnsi="Arial" w:cs="Arial"/>
          <w:color w:val="000000"/>
        </w:rPr>
        <w:t xml:space="preserve">-0) </w:t>
      </w:r>
    </w:p>
    <w:p w14:paraId="05067F0B" w14:textId="77777777" w:rsidR="004D1917" w:rsidRPr="004D1917" w:rsidRDefault="004D1917" w:rsidP="004D1917">
      <w:pPr>
        <w:widowControl w:val="0"/>
        <w:numPr>
          <w:ilvl w:val="0"/>
          <w:numId w:val="5"/>
        </w:numPr>
        <w:autoSpaceDE w:val="0"/>
        <w:autoSpaceDN w:val="0"/>
        <w:adjustRightInd w:val="0"/>
        <w:spacing w:after="0" w:line="240" w:lineRule="auto"/>
        <w:rPr>
          <w:rFonts w:ascii="Arial" w:eastAsia="Times New Roman" w:hAnsi="Arial" w:cs="Arial"/>
          <w:color w:val="000000"/>
        </w:rPr>
      </w:pPr>
      <w:r w:rsidRPr="004D1917">
        <w:rPr>
          <w:rFonts w:ascii="Arial" w:eastAsia="Times New Roman" w:hAnsi="Arial" w:cs="Arial"/>
          <w:color w:val="000000"/>
        </w:rPr>
        <w:t>Percentage of tree canopy along City streets.</w:t>
      </w:r>
    </w:p>
    <w:p w14:paraId="65447A12" w14:textId="77777777" w:rsidR="004D1917" w:rsidRPr="004D1917" w:rsidRDefault="004D1917" w:rsidP="004D1917">
      <w:pPr>
        <w:widowControl w:val="0"/>
        <w:numPr>
          <w:ilvl w:val="0"/>
          <w:numId w:val="5"/>
        </w:numPr>
        <w:autoSpaceDE w:val="0"/>
        <w:autoSpaceDN w:val="0"/>
        <w:adjustRightInd w:val="0"/>
        <w:spacing w:after="0" w:line="240" w:lineRule="auto"/>
        <w:rPr>
          <w:rFonts w:ascii="Arial" w:eastAsia="Times New Roman" w:hAnsi="Arial" w:cs="Arial"/>
          <w:color w:val="000000"/>
        </w:rPr>
      </w:pPr>
      <w:r w:rsidRPr="004D1917">
        <w:rPr>
          <w:rFonts w:ascii="Arial" w:eastAsia="Times New Roman" w:hAnsi="Arial" w:cs="Arial"/>
          <w:color w:val="000000"/>
        </w:rPr>
        <w:t xml:space="preserve">Percentage of new street projects that are multi-modal. </w:t>
      </w:r>
    </w:p>
    <w:p w14:paraId="0F0C03C5" w14:textId="77777777" w:rsidR="004D1917" w:rsidRPr="004D1917" w:rsidRDefault="004D1917" w:rsidP="004D1917">
      <w:pPr>
        <w:widowControl w:val="0"/>
        <w:numPr>
          <w:ilvl w:val="0"/>
          <w:numId w:val="5"/>
        </w:numPr>
        <w:autoSpaceDE w:val="0"/>
        <w:autoSpaceDN w:val="0"/>
        <w:adjustRightInd w:val="0"/>
        <w:spacing w:after="0" w:line="240" w:lineRule="auto"/>
        <w:rPr>
          <w:rFonts w:ascii="Arial" w:eastAsia="Times New Roman" w:hAnsi="Arial" w:cs="Arial"/>
          <w:color w:val="000000"/>
        </w:rPr>
      </w:pPr>
      <w:r w:rsidRPr="004D1917">
        <w:rPr>
          <w:rFonts w:ascii="Arial" w:eastAsia="Times New Roman" w:hAnsi="Arial" w:cs="Arial"/>
          <w:color w:val="000000"/>
        </w:rPr>
        <w:t xml:space="preserve">Number of alternative modes of transportation available. </w:t>
      </w:r>
    </w:p>
    <w:p w14:paraId="5AF96060" w14:textId="77777777" w:rsidR="004D1917" w:rsidRPr="004D1917" w:rsidRDefault="004D1917" w:rsidP="004D1917">
      <w:pPr>
        <w:widowControl w:val="0"/>
        <w:numPr>
          <w:ilvl w:val="0"/>
          <w:numId w:val="5"/>
        </w:numPr>
        <w:autoSpaceDE w:val="0"/>
        <w:autoSpaceDN w:val="0"/>
        <w:adjustRightInd w:val="0"/>
        <w:spacing w:after="0" w:line="240" w:lineRule="auto"/>
        <w:rPr>
          <w:rFonts w:ascii="Arial" w:eastAsia="Times New Roman" w:hAnsi="Arial" w:cs="Arial"/>
          <w:color w:val="000000"/>
        </w:rPr>
      </w:pPr>
      <w:r w:rsidRPr="004D1917">
        <w:rPr>
          <w:rFonts w:ascii="Arial" w:eastAsia="Times New Roman" w:hAnsi="Arial" w:cs="Arial"/>
          <w:color w:val="000000"/>
        </w:rPr>
        <w:t>Total number of people (instead of cars) moved on street rights of way.</w:t>
      </w:r>
    </w:p>
    <w:p w14:paraId="2BF32B7A" w14:textId="77777777" w:rsidR="004D1917" w:rsidRPr="004D1917" w:rsidRDefault="004D1917" w:rsidP="004D1917">
      <w:pPr>
        <w:widowControl w:val="0"/>
        <w:numPr>
          <w:ilvl w:val="0"/>
          <w:numId w:val="5"/>
        </w:numPr>
        <w:autoSpaceDE w:val="0"/>
        <w:autoSpaceDN w:val="0"/>
        <w:adjustRightInd w:val="0"/>
        <w:spacing w:after="0" w:line="240" w:lineRule="auto"/>
        <w:rPr>
          <w:rFonts w:ascii="Arial" w:eastAsia="Times New Roman" w:hAnsi="Arial" w:cs="Arial"/>
          <w:color w:val="000000"/>
        </w:rPr>
      </w:pPr>
      <w:r w:rsidRPr="004D1917">
        <w:rPr>
          <w:rFonts w:ascii="Arial" w:eastAsia="Times New Roman" w:hAnsi="Arial" w:cs="Arial"/>
          <w:color w:val="000000"/>
        </w:rPr>
        <w:t>Number and severity of pedestrian-vehicle and bicycle-vehicle crashes.</w:t>
      </w:r>
    </w:p>
    <w:p w14:paraId="2AD7B0AD" w14:textId="77777777" w:rsidR="004D1917" w:rsidRPr="004D1917" w:rsidRDefault="004D1917" w:rsidP="004D1917">
      <w:pPr>
        <w:widowControl w:val="0"/>
        <w:numPr>
          <w:ilvl w:val="0"/>
          <w:numId w:val="5"/>
        </w:numPr>
        <w:autoSpaceDE w:val="0"/>
        <w:autoSpaceDN w:val="0"/>
        <w:adjustRightInd w:val="0"/>
        <w:spacing w:after="0" w:line="240" w:lineRule="auto"/>
        <w:rPr>
          <w:rFonts w:ascii="Arial" w:eastAsia="Times New Roman" w:hAnsi="Arial" w:cs="Arial"/>
          <w:color w:val="000000"/>
        </w:rPr>
      </w:pPr>
      <w:r w:rsidRPr="004D1917">
        <w:rPr>
          <w:rFonts w:ascii="Arial" w:eastAsia="Times New Roman" w:hAnsi="Arial" w:cs="Arial"/>
          <w:color w:val="000000"/>
        </w:rPr>
        <w:t>Number of pedestrian-vehicle and bicycle-vehicle fatalities. (</w:t>
      </w:r>
      <w:proofErr w:type="gramStart"/>
      <w:r w:rsidRPr="004D1917">
        <w:rPr>
          <w:rFonts w:ascii="Arial" w:eastAsia="Times New Roman" w:hAnsi="Arial" w:cs="Arial"/>
          <w:color w:val="000000"/>
        </w:rPr>
        <w:t>goal</w:t>
      </w:r>
      <w:proofErr w:type="gramEnd"/>
      <w:r w:rsidRPr="004D1917">
        <w:rPr>
          <w:rFonts w:ascii="Arial" w:eastAsia="Times New Roman" w:hAnsi="Arial" w:cs="Arial"/>
          <w:color w:val="000000"/>
        </w:rPr>
        <w:t xml:space="preserve">-0) </w:t>
      </w:r>
    </w:p>
    <w:p w14:paraId="2FA1B005" w14:textId="77777777" w:rsidR="004D1917" w:rsidRPr="004D1917" w:rsidRDefault="004D1917" w:rsidP="004D1917">
      <w:pPr>
        <w:numPr>
          <w:ilvl w:val="0"/>
          <w:numId w:val="5"/>
        </w:numPr>
        <w:shd w:val="clear" w:color="auto" w:fill="FFFFFF"/>
        <w:spacing w:after="0" w:line="240" w:lineRule="auto"/>
        <w:ind w:left="720" w:hanging="720"/>
        <w:rPr>
          <w:rFonts w:ascii="Arial" w:eastAsia="Times New Roman" w:hAnsi="Arial" w:cs="Arial"/>
          <w:color w:val="000000"/>
        </w:rPr>
      </w:pPr>
      <w:r w:rsidRPr="004D1917">
        <w:rPr>
          <w:rFonts w:ascii="Arial" w:eastAsia="Times New Roman" w:hAnsi="Arial" w:cs="Arial"/>
          <w:color w:val="000000"/>
        </w:rPr>
        <w:lastRenderedPageBreak/>
        <w:t>Number of residents diagnosed as overweight or obese (data collected at the County level).</w:t>
      </w:r>
    </w:p>
    <w:p w14:paraId="68EA7B1E" w14:textId="77777777" w:rsidR="004D1917" w:rsidRDefault="004D1917" w:rsidP="004D1917">
      <w:pPr>
        <w:widowControl w:val="0"/>
        <w:numPr>
          <w:ilvl w:val="0"/>
          <w:numId w:val="5"/>
        </w:numPr>
        <w:autoSpaceDE w:val="0"/>
        <w:autoSpaceDN w:val="0"/>
        <w:adjustRightInd w:val="0"/>
        <w:spacing w:after="0" w:line="240" w:lineRule="auto"/>
        <w:rPr>
          <w:rFonts w:ascii="Arial" w:eastAsia="Times New Roman" w:hAnsi="Arial" w:cs="Arial"/>
          <w:color w:val="000000"/>
        </w:rPr>
      </w:pPr>
      <w:r w:rsidRPr="004D1917">
        <w:rPr>
          <w:rFonts w:ascii="Arial" w:eastAsia="Times New Roman" w:hAnsi="Arial" w:cs="Arial"/>
          <w:color w:val="000000"/>
        </w:rPr>
        <w:t>Number of residents engaging in physical activity (mod</w:t>
      </w:r>
      <w:r w:rsidR="009C057A">
        <w:rPr>
          <w:rFonts w:ascii="Arial" w:eastAsia="Times New Roman" w:hAnsi="Arial" w:cs="Arial"/>
          <w:color w:val="000000"/>
        </w:rPr>
        <w:t xml:space="preserve">erate/vigorous) three times per </w:t>
      </w:r>
      <w:r w:rsidRPr="004D1917">
        <w:rPr>
          <w:rFonts w:ascii="Arial" w:eastAsia="Times New Roman" w:hAnsi="Arial" w:cs="Arial"/>
          <w:color w:val="000000"/>
        </w:rPr>
        <w:t xml:space="preserve">week (data collected at the County level.) </w:t>
      </w:r>
    </w:p>
    <w:p w14:paraId="06821CCC" w14:textId="5E02CE51" w:rsidR="009C057A" w:rsidRPr="00246114" w:rsidRDefault="00E20AC1" w:rsidP="004D1917">
      <w:pPr>
        <w:widowControl w:val="0"/>
        <w:numPr>
          <w:ilvl w:val="0"/>
          <w:numId w:val="5"/>
        </w:numPr>
        <w:autoSpaceDE w:val="0"/>
        <w:autoSpaceDN w:val="0"/>
        <w:adjustRightInd w:val="0"/>
        <w:spacing w:after="0" w:line="240" w:lineRule="auto"/>
        <w:rPr>
          <w:rFonts w:ascii="Arial" w:eastAsia="Times New Roman" w:hAnsi="Arial" w:cs="Arial"/>
          <w:color w:val="000000"/>
          <w:highlight w:val="yellow"/>
        </w:rPr>
      </w:pPr>
      <w:r w:rsidRPr="00246114">
        <w:rPr>
          <w:rFonts w:ascii="Arial" w:eastAsia="Times New Roman" w:hAnsi="Arial" w:cs="Arial"/>
          <w:color w:val="000000"/>
          <w:highlight w:val="yellow"/>
        </w:rPr>
        <w:t xml:space="preserve">ADA Compliance: Percentage of increase in </w:t>
      </w:r>
      <w:r w:rsidR="009C057A" w:rsidRPr="00246114">
        <w:rPr>
          <w:rFonts w:ascii="Arial" w:eastAsia="Times New Roman" w:hAnsi="Arial" w:cs="Arial"/>
          <w:color w:val="000000"/>
          <w:highlight w:val="yellow"/>
        </w:rPr>
        <w:t xml:space="preserve">ADA complaint </w:t>
      </w:r>
      <w:r w:rsidR="00637180" w:rsidRPr="00246114">
        <w:rPr>
          <w:rFonts w:ascii="Arial" w:eastAsia="Times New Roman" w:hAnsi="Arial" w:cs="Arial"/>
          <w:color w:val="000000"/>
          <w:highlight w:val="yellow"/>
        </w:rPr>
        <w:t>infrastructure.</w:t>
      </w:r>
    </w:p>
    <w:p w14:paraId="48976AFE" w14:textId="77777777" w:rsidR="004D1917" w:rsidRPr="004D1917" w:rsidRDefault="004D1917" w:rsidP="004D1917">
      <w:pPr>
        <w:shd w:val="clear" w:color="auto" w:fill="FFFFFF"/>
        <w:spacing w:after="0" w:line="240" w:lineRule="auto"/>
        <w:rPr>
          <w:rFonts w:ascii="Arial" w:eastAsia="Times New Roman" w:hAnsi="Arial" w:cs="Arial"/>
          <w:color w:val="000000"/>
        </w:rPr>
      </w:pPr>
    </w:p>
    <w:p w14:paraId="73F0648B" w14:textId="77777777" w:rsidR="004D1917" w:rsidRPr="004D1917" w:rsidRDefault="004D1917" w:rsidP="004D1917">
      <w:pPr>
        <w:widowControl w:val="0"/>
        <w:autoSpaceDE w:val="0"/>
        <w:autoSpaceDN w:val="0"/>
        <w:adjustRightInd w:val="0"/>
        <w:spacing w:after="0" w:line="240" w:lineRule="auto"/>
        <w:jc w:val="both"/>
        <w:rPr>
          <w:rFonts w:ascii="Arial" w:eastAsia="Times New Roman" w:hAnsi="Arial" w:cs="Arial"/>
          <w:b/>
          <w:bCs/>
          <w:i/>
          <w:iCs/>
          <w:color w:val="000000"/>
        </w:rPr>
      </w:pPr>
      <w:r w:rsidRPr="004D1917">
        <w:rPr>
          <w:rFonts w:ascii="Arial" w:eastAsia="Times New Roman" w:hAnsi="Arial" w:cs="Arial"/>
          <w:b/>
          <w:i/>
          <w:iCs/>
          <w:color w:val="000000"/>
        </w:rPr>
        <w:t>IMPLEMENT</w:t>
      </w:r>
      <w:r w:rsidRPr="004D1917">
        <w:rPr>
          <w:rFonts w:ascii="Arial" w:eastAsia="Times New Roman" w:hAnsi="Arial" w:cs="Arial"/>
          <w:b/>
          <w:i/>
          <w:color w:val="000000"/>
        </w:rPr>
        <w:t>A</w:t>
      </w:r>
      <w:r w:rsidRPr="004D1917">
        <w:rPr>
          <w:rFonts w:ascii="Arial" w:eastAsia="Times New Roman" w:hAnsi="Arial" w:cs="Arial"/>
          <w:b/>
          <w:bCs/>
          <w:i/>
          <w:iCs/>
          <w:color w:val="000000"/>
        </w:rPr>
        <w:t xml:space="preserve">TION </w:t>
      </w:r>
    </w:p>
    <w:p w14:paraId="684E1344" w14:textId="77777777" w:rsidR="0004145C" w:rsidRPr="0004145C" w:rsidRDefault="004D1917" w:rsidP="0004145C">
      <w:pPr>
        <w:pStyle w:val="ListParagraph"/>
        <w:widowControl w:val="0"/>
        <w:numPr>
          <w:ilvl w:val="0"/>
          <w:numId w:val="9"/>
        </w:numPr>
        <w:tabs>
          <w:tab w:val="left" w:pos="450"/>
        </w:tabs>
        <w:autoSpaceDE w:val="0"/>
        <w:autoSpaceDN w:val="0"/>
        <w:adjustRightInd w:val="0"/>
        <w:spacing w:after="0" w:line="240" w:lineRule="auto"/>
        <w:ind w:left="0" w:firstLine="0"/>
        <w:jc w:val="both"/>
        <w:rPr>
          <w:rFonts w:ascii="Arial" w:eastAsia="Times New Roman" w:hAnsi="Arial" w:cs="Arial"/>
          <w:color w:val="000000"/>
        </w:rPr>
      </w:pPr>
      <w:r w:rsidRPr="0004145C">
        <w:rPr>
          <w:rFonts w:ascii="Arial" w:eastAsia="Times New Roman" w:hAnsi="Arial" w:cs="Arial"/>
          <w:color w:val="000000"/>
        </w:rPr>
        <w:t xml:space="preserve">Lead Department: The City shall identify a department to lead the implementation of this policy and to coordinate with other impacted departments to ensure a comprehensive adoption of the Guidelines.  </w:t>
      </w:r>
    </w:p>
    <w:p w14:paraId="164611C4"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color w:val="000000"/>
        </w:rPr>
      </w:pPr>
      <w:r w:rsidRPr="004D1917">
        <w:rPr>
          <w:rFonts w:ascii="Arial" w:eastAsia="Times New Roman" w:hAnsi="Arial" w:cs="Arial"/>
          <w:color w:val="000000"/>
        </w:rPr>
        <w:t xml:space="preserve">(B) </w:t>
      </w:r>
      <w:r w:rsidRPr="004D1917">
        <w:rPr>
          <w:rFonts w:ascii="Arial" w:eastAsia="Times New Roman" w:hAnsi="Arial" w:cs="Arial"/>
          <w:i/>
          <w:iCs/>
          <w:color w:val="000000"/>
        </w:rPr>
        <w:t xml:space="preserve">Advisory Group. </w:t>
      </w:r>
      <w:r w:rsidRPr="004D1917">
        <w:rPr>
          <w:rFonts w:ascii="Arial" w:eastAsia="Times New Roman" w:hAnsi="Arial" w:cs="Arial"/>
          <w:color w:val="000000"/>
        </w:rPr>
        <w:t xml:space="preserve">The City will establish an advisory committee to oversee the implementation of this policy. The committee will include members from various City Departments. In addition, the committee may include representatives from Broward County Transit and/or Tri-Rail, representatives from the bicycling, disabled, youth and older adult community, and other advocacy organizations, as relevant. </w:t>
      </w:r>
    </w:p>
    <w:p w14:paraId="19243B8F"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color w:val="000000"/>
        </w:rPr>
      </w:pPr>
      <w:r w:rsidRPr="004D1917">
        <w:rPr>
          <w:rFonts w:ascii="Arial" w:eastAsia="Times New Roman" w:hAnsi="Arial" w:cs="Arial"/>
          <w:color w:val="000000"/>
        </w:rPr>
        <w:t xml:space="preserve">(C) </w:t>
      </w:r>
      <w:r w:rsidRPr="004D1917">
        <w:rPr>
          <w:rFonts w:ascii="Arial" w:eastAsia="Times New Roman" w:hAnsi="Arial" w:cs="Arial"/>
          <w:i/>
          <w:iCs/>
          <w:color w:val="000000"/>
        </w:rPr>
        <w:t xml:space="preserve">Inventory. </w:t>
      </w:r>
      <w:r w:rsidRPr="004D1917">
        <w:rPr>
          <w:rFonts w:ascii="Arial" w:eastAsia="Times New Roman" w:hAnsi="Arial" w:cs="Arial"/>
          <w:color w:val="000000"/>
        </w:rPr>
        <w:t xml:space="preserve">The City will maintain a comprehensive inventory of the pedestrian and bicycling facility infrastructure integrated with the City's database and will prioritize projects to eliminate gaps in the sidewalk and bikeways networks. </w:t>
      </w:r>
    </w:p>
    <w:p w14:paraId="1E0DAF00"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color w:val="000000"/>
        </w:rPr>
      </w:pPr>
      <w:r w:rsidRPr="004D1917">
        <w:rPr>
          <w:rFonts w:ascii="Arial" w:eastAsia="Times New Roman" w:hAnsi="Arial" w:cs="Arial"/>
          <w:color w:val="000000"/>
        </w:rPr>
        <w:t xml:space="preserve">(D) </w:t>
      </w:r>
      <w:r w:rsidRPr="004D1917">
        <w:rPr>
          <w:rFonts w:ascii="Arial" w:eastAsia="Times New Roman" w:hAnsi="Arial" w:cs="Arial"/>
          <w:i/>
          <w:iCs/>
          <w:color w:val="000000"/>
        </w:rPr>
        <w:t xml:space="preserve">Capital Improvement Project Prioritization. </w:t>
      </w:r>
      <w:r w:rsidRPr="004D1917">
        <w:rPr>
          <w:rFonts w:ascii="Arial" w:eastAsia="Times New Roman" w:hAnsi="Arial" w:cs="Arial"/>
          <w:color w:val="000000"/>
        </w:rPr>
        <w:t xml:space="preserve">The City will reevaluate Capital Improvement Project prioritization to encourage implementation of bicycle, pedestrian, and transit improvements. </w:t>
      </w:r>
    </w:p>
    <w:p w14:paraId="0DFF4282"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i/>
          <w:iCs/>
          <w:color w:val="000000"/>
        </w:rPr>
      </w:pPr>
      <w:r w:rsidRPr="004D1917">
        <w:rPr>
          <w:rFonts w:ascii="Arial" w:eastAsia="Times New Roman" w:hAnsi="Arial" w:cs="Arial"/>
          <w:i/>
          <w:iCs/>
          <w:color w:val="000000"/>
        </w:rPr>
        <w:t xml:space="preserve">(E) Revisions to Existing Plans and Policies. </w:t>
      </w:r>
      <w:r w:rsidRPr="004D1917">
        <w:rPr>
          <w:rFonts w:ascii="Arial" w:eastAsia="Times New Roman" w:hAnsi="Arial" w:cs="Arial"/>
          <w:iCs/>
          <w:color w:val="000000"/>
        </w:rPr>
        <w:t>The City will reference and modify the Transportation Element of its Comprehensive Plan and any other existing plans related to the design of the public right of way to ensure consistency with the Guidelines</w:t>
      </w:r>
      <w:r w:rsidRPr="004D1917">
        <w:rPr>
          <w:rFonts w:ascii="Arial" w:eastAsia="Times New Roman" w:hAnsi="Arial" w:cs="Arial"/>
          <w:i/>
          <w:iCs/>
          <w:color w:val="000000"/>
        </w:rPr>
        <w:t xml:space="preserve">. </w:t>
      </w:r>
    </w:p>
    <w:p w14:paraId="14A72ED9"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color w:val="000000"/>
        </w:rPr>
      </w:pPr>
      <w:r w:rsidRPr="004D1917">
        <w:rPr>
          <w:rFonts w:ascii="Arial" w:eastAsia="Times New Roman" w:hAnsi="Arial" w:cs="Arial"/>
          <w:color w:val="000000"/>
        </w:rPr>
        <w:t xml:space="preserve">(F) </w:t>
      </w:r>
      <w:r w:rsidRPr="004D1917">
        <w:rPr>
          <w:rFonts w:ascii="Arial" w:eastAsia="Times New Roman" w:hAnsi="Arial" w:cs="Arial"/>
          <w:i/>
          <w:iCs/>
          <w:color w:val="000000"/>
        </w:rPr>
        <w:t xml:space="preserve">Storm Water Management. </w:t>
      </w:r>
      <w:r w:rsidRPr="004D1917">
        <w:rPr>
          <w:rFonts w:ascii="Arial" w:eastAsia="Times New Roman" w:hAnsi="Arial" w:cs="Arial"/>
          <w:color w:val="000000"/>
        </w:rPr>
        <w:t>The City will prepare and implement a plan to transition to sustainable storm water management techniques along its streets (per public health, City and State regulations).</w:t>
      </w:r>
    </w:p>
    <w:p w14:paraId="6CBD0875"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color w:val="000000"/>
        </w:rPr>
      </w:pPr>
      <w:r w:rsidRPr="004D1917">
        <w:rPr>
          <w:rFonts w:ascii="Arial" w:eastAsia="Times New Roman" w:hAnsi="Arial" w:cs="Arial"/>
          <w:color w:val="000000"/>
        </w:rPr>
        <w:t xml:space="preserve">(G) </w:t>
      </w:r>
      <w:r w:rsidRPr="004D1917">
        <w:rPr>
          <w:rFonts w:ascii="Arial" w:eastAsia="Times New Roman" w:hAnsi="Arial" w:cs="Arial"/>
          <w:i/>
          <w:iCs/>
          <w:color w:val="000000"/>
        </w:rPr>
        <w:t xml:space="preserve">Public Official and Staff Training. </w:t>
      </w:r>
      <w:r w:rsidRPr="004D1917">
        <w:rPr>
          <w:rFonts w:ascii="Arial" w:eastAsia="Times New Roman" w:hAnsi="Arial" w:cs="Arial"/>
          <w:color w:val="000000"/>
        </w:rPr>
        <w:t xml:space="preserve">The City will train (through online tools such as Webinars and brief videos) pertinent leaders and staff on the content of the Complete Streets principles and best practices for implementing the policy. </w:t>
      </w:r>
    </w:p>
    <w:p w14:paraId="2AFA513D" w14:textId="77777777" w:rsidR="004D1917" w:rsidRPr="004D1917" w:rsidRDefault="004D1917" w:rsidP="0004145C">
      <w:pPr>
        <w:widowControl w:val="0"/>
        <w:autoSpaceDE w:val="0"/>
        <w:autoSpaceDN w:val="0"/>
        <w:adjustRightInd w:val="0"/>
        <w:spacing w:after="0" w:line="240" w:lineRule="auto"/>
        <w:jc w:val="both"/>
        <w:rPr>
          <w:rFonts w:ascii="Arial" w:eastAsia="Times New Roman" w:hAnsi="Arial" w:cs="Arial"/>
          <w:color w:val="000000"/>
        </w:rPr>
      </w:pPr>
      <w:r w:rsidRPr="004D1917">
        <w:rPr>
          <w:rFonts w:ascii="Arial" w:eastAsia="Times New Roman" w:hAnsi="Arial" w:cs="Arial"/>
          <w:color w:val="000000"/>
        </w:rPr>
        <w:t xml:space="preserve">(H) </w:t>
      </w:r>
      <w:r w:rsidRPr="004D1917">
        <w:rPr>
          <w:rFonts w:ascii="Arial" w:eastAsia="Times New Roman" w:hAnsi="Arial" w:cs="Arial"/>
          <w:i/>
          <w:iCs/>
          <w:color w:val="000000"/>
        </w:rPr>
        <w:t xml:space="preserve">Coordination. </w:t>
      </w:r>
      <w:r w:rsidRPr="004D1917">
        <w:rPr>
          <w:rFonts w:ascii="Arial" w:eastAsia="Times New Roman" w:hAnsi="Arial" w:cs="Arial"/>
          <w:color w:val="000000"/>
        </w:rPr>
        <w:t xml:space="preserve">The City will utilize inter-departmental project coordination to promote the most responsible and efficient use of fiscal resources for activities within the public right of way. </w:t>
      </w:r>
    </w:p>
    <w:p w14:paraId="600B57D1" w14:textId="77777777" w:rsidR="004D1917" w:rsidRPr="00F97BC8" w:rsidRDefault="004D1917" w:rsidP="0004145C">
      <w:pPr>
        <w:widowControl w:val="0"/>
        <w:autoSpaceDE w:val="0"/>
        <w:autoSpaceDN w:val="0"/>
        <w:adjustRightInd w:val="0"/>
        <w:spacing w:after="0" w:line="240" w:lineRule="auto"/>
        <w:jc w:val="both"/>
        <w:rPr>
          <w:rFonts w:ascii="Arial" w:hAnsi="Arial"/>
          <w:b/>
          <w:i/>
        </w:rPr>
      </w:pPr>
      <w:r w:rsidRPr="004D1917">
        <w:rPr>
          <w:rFonts w:ascii="Arial" w:eastAsia="Times New Roman" w:hAnsi="Arial" w:cs="Arial"/>
          <w:color w:val="000000"/>
        </w:rPr>
        <w:t xml:space="preserve">(I) </w:t>
      </w:r>
      <w:r w:rsidRPr="004D1917">
        <w:rPr>
          <w:rFonts w:ascii="Arial" w:eastAsia="Times New Roman" w:hAnsi="Arial" w:cs="Arial"/>
          <w:i/>
          <w:color w:val="000000"/>
        </w:rPr>
        <w:t>Funding.</w:t>
      </w:r>
      <w:r w:rsidRPr="004D1917">
        <w:rPr>
          <w:rFonts w:ascii="Arial" w:eastAsia="Times New Roman" w:hAnsi="Arial" w:cs="Arial"/>
          <w:color w:val="000000"/>
        </w:rPr>
        <w:t xml:space="preserve"> </w:t>
      </w:r>
      <w:r w:rsidRPr="004D1917">
        <w:rPr>
          <w:rFonts w:ascii="Arial" w:eastAsia="Times New Roman" w:hAnsi="Arial" w:cs="Arial"/>
          <w:color w:val="222222"/>
          <w:shd w:val="clear" w:color="auto" w:fill="FFFFFF"/>
        </w:rPr>
        <w:t xml:space="preserve">The City will actively seek sources for public and </w:t>
      </w:r>
      <w:r w:rsidRPr="008F5371">
        <w:rPr>
          <w:rFonts w:ascii="Arial" w:eastAsia="Times New Roman" w:hAnsi="Arial" w:cs="Arial"/>
          <w:color w:val="222222"/>
          <w:shd w:val="clear" w:color="auto" w:fill="FFFFFF"/>
        </w:rPr>
        <w:t>private funding to implement Complete Streets. Furthermore, the City shall</w:t>
      </w:r>
      <w:r w:rsidRPr="008F5371">
        <w:rPr>
          <w:rFonts w:ascii="Calibri" w:eastAsia="Times New Roman" w:hAnsi="Calibri" w:cs="Times New Roman"/>
          <w:color w:val="222222"/>
          <w:shd w:val="clear" w:color="auto" w:fill="FFFFFF"/>
        </w:rPr>
        <w:t> </w:t>
      </w:r>
      <w:r w:rsidRPr="008F5371">
        <w:rPr>
          <w:rFonts w:ascii="Arial" w:eastAsia="Times New Roman" w:hAnsi="Arial" w:cs="Arial"/>
          <w:color w:val="222222"/>
          <w:shd w:val="clear" w:color="auto" w:fill="FFFFFF"/>
        </w:rPr>
        <w:t>attempt to</w:t>
      </w:r>
      <w:r w:rsidR="00437444">
        <w:rPr>
          <w:rFonts w:ascii="Arial" w:eastAsia="Times New Roman" w:hAnsi="Arial" w:cs="Arial"/>
          <w:color w:val="222222"/>
          <w:shd w:val="clear" w:color="auto" w:fill="FFFFFF"/>
        </w:rPr>
        <w:t xml:space="preserve"> coordinate its</w:t>
      </w:r>
      <w:r w:rsidRPr="008F5371">
        <w:rPr>
          <w:rFonts w:ascii="Arial" w:eastAsia="Times New Roman" w:hAnsi="Arial" w:cs="Arial"/>
          <w:color w:val="222222"/>
          <w:shd w:val="clear" w:color="auto" w:fill="FFFFFF"/>
        </w:rPr>
        <w:t xml:space="preserve"> infrastructure investments and Complete Streets implementation with the Metropolitan</w:t>
      </w:r>
      <w:r w:rsidRPr="004D1917">
        <w:rPr>
          <w:rFonts w:ascii="Arial" w:eastAsia="Times New Roman" w:hAnsi="Arial" w:cs="Arial"/>
          <w:color w:val="222222"/>
          <w:shd w:val="clear" w:color="auto" w:fill="FFFFFF"/>
        </w:rPr>
        <w:t xml:space="preserve"> Planning Organization’s (MPO) Transportation Improvement Program (TIP), and the Long Range Transportation Plan (LRTP),</w:t>
      </w:r>
      <w:r w:rsidRPr="004D1917">
        <w:rPr>
          <w:rFonts w:ascii="Calibri" w:eastAsia="Times New Roman" w:hAnsi="Calibri" w:cs="Times New Roman"/>
          <w:color w:val="222222"/>
          <w:shd w:val="clear" w:color="auto" w:fill="FFFFFF"/>
        </w:rPr>
        <w:t> </w:t>
      </w:r>
      <w:r w:rsidRPr="004D1917">
        <w:rPr>
          <w:rFonts w:ascii="Arial" w:eastAsia="Times New Roman" w:hAnsi="Arial" w:cs="Arial"/>
          <w:color w:val="222222"/>
          <w:shd w:val="clear" w:color="auto" w:fill="FFFFFF"/>
        </w:rPr>
        <w:t>other</w:t>
      </w:r>
      <w:r w:rsidRPr="004D1917">
        <w:rPr>
          <w:rFonts w:ascii="Calibri" w:eastAsia="Times New Roman" w:hAnsi="Calibri" w:cs="Times New Roman"/>
          <w:color w:val="222222"/>
          <w:shd w:val="clear" w:color="auto" w:fill="FFFFFF"/>
        </w:rPr>
        <w:t> </w:t>
      </w:r>
      <w:r w:rsidRPr="004D1917">
        <w:rPr>
          <w:rFonts w:ascii="Arial" w:eastAsia="Times New Roman" w:hAnsi="Arial" w:cs="Arial"/>
          <w:color w:val="222222"/>
          <w:shd w:val="clear" w:color="auto" w:fill="FFFFFF"/>
        </w:rPr>
        <w:t>agency work programs, and the</w:t>
      </w:r>
      <w:r w:rsidRPr="004D1917">
        <w:rPr>
          <w:rFonts w:ascii="Calibri" w:eastAsia="Times New Roman" w:hAnsi="Calibri" w:cs="Times New Roman"/>
          <w:color w:val="222222"/>
          <w:shd w:val="clear" w:color="auto" w:fill="FFFFFF"/>
        </w:rPr>
        <w:t> </w:t>
      </w:r>
      <w:r w:rsidRPr="004D1917">
        <w:rPr>
          <w:rFonts w:ascii="Arial" w:eastAsia="Times New Roman" w:hAnsi="Arial" w:cs="Arial"/>
          <w:color w:val="222222"/>
          <w:shd w:val="clear" w:color="auto" w:fill="FFFFFF"/>
        </w:rPr>
        <w:t>Broward County</w:t>
      </w:r>
      <w:r w:rsidRPr="004D1917">
        <w:rPr>
          <w:rFonts w:ascii="Calibri" w:eastAsia="Times New Roman" w:hAnsi="Calibri" w:cs="Times New Roman"/>
          <w:color w:val="222222"/>
          <w:shd w:val="clear" w:color="auto" w:fill="FFFFFF"/>
        </w:rPr>
        <w:t> </w:t>
      </w:r>
      <w:r w:rsidRPr="004D1917">
        <w:rPr>
          <w:rFonts w:ascii="Arial" w:eastAsia="Times New Roman" w:hAnsi="Arial" w:cs="Arial"/>
          <w:color w:val="222222"/>
          <w:shd w:val="clear" w:color="auto" w:fill="FFFFFF"/>
        </w:rPr>
        <w:t>Transit Development Plan</w:t>
      </w:r>
      <w:r w:rsidRPr="004D1917">
        <w:rPr>
          <w:rFonts w:ascii="Arial" w:eastAsia="Times New Roman" w:hAnsi="Arial" w:cs="Arial"/>
          <w:color w:val="000000"/>
        </w:rPr>
        <w:t>.</w:t>
      </w:r>
    </w:p>
    <w:sectPr w:rsidR="004D1917" w:rsidRPr="00F97BC8" w:rsidSect="0004361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3F1BF4" w14:textId="77777777" w:rsidR="009C057A" w:rsidRDefault="009C057A" w:rsidP="004D1917">
      <w:pPr>
        <w:spacing w:after="0" w:line="240" w:lineRule="auto"/>
      </w:pPr>
      <w:r>
        <w:separator/>
      </w:r>
    </w:p>
  </w:endnote>
  <w:endnote w:type="continuationSeparator" w:id="0">
    <w:p w14:paraId="3138082B" w14:textId="77777777" w:rsidR="009C057A" w:rsidRDefault="009C057A" w:rsidP="004D1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F3220" w14:textId="04755B0E" w:rsidR="009C057A" w:rsidRPr="00EA3A31" w:rsidRDefault="009C057A" w:rsidP="004D1917">
    <w:pPr>
      <w:pStyle w:val="Footer"/>
      <w:pBdr>
        <w:top w:val="single" w:sz="24" w:space="1" w:color="9BBB59" w:themeColor="accent3"/>
      </w:pBdr>
      <w:rPr>
        <w:rFonts w:ascii="Calibri" w:eastAsiaTheme="majorEastAsia" w:hAnsi="Calibri" w:cstheme="majorBidi"/>
      </w:rPr>
    </w:pPr>
    <w:r>
      <w:rPr>
        <w:rFonts w:ascii="Calibri" w:eastAsiaTheme="majorEastAsia" w:hAnsi="Calibri" w:cstheme="majorBidi"/>
      </w:rPr>
      <w:t>D</w:t>
    </w:r>
    <w:r w:rsidR="007C6394">
      <w:rPr>
        <w:rFonts w:ascii="Calibri" w:eastAsiaTheme="majorEastAsia" w:hAnsi="Calibri" w:cstheme="majorBidi"/>
      </w:rPr>
      <w:t>raft Model Policy | Updated January 2015</w:t>
    </w:r>
    <w:r w:rsidRPr="00EA3A31">
      <w:rPr>
        <w:rFonts w:ascii="Calibri" w:eastAsiaTheme="majorEastAsia" w:hAnsi="Calibri" w:cstheme="majorBidi"/>
      </w:rPr>
      <w:ptab w:relativeTo="margin" w:alignment="right" w:leader="none"/>
    </w:r>
    <w:r w:rsidRPr="00EA3A31">
      <w:rPr>
        <w:rFonts w:ascii="Calibri" w:eastAsiaTheme="majorEastAsia" w:hAnsi="Calibri" w:cstheme="majorBidi"/>
      </w:rPr>
      <w:t xml:space="preserve">Page </w:t>
    </w:r>
    <w:r>
      <w:fldChar w:fldCharType="begin"/>
    </w:r>
    <w:r>
      <w:instrText xml:space="preserve"> PAGE   \* MERGEFORMAT </w:instrText>
    </w:r>
    <w:r>
      <w:fldChar w:fldCharType="separate"/>
    </w:r>
    <w:r w:rsidR="007C6394" w:rsidRPr="007C6394">
      <w:rPr>
        <w:rFonts w:ascii="Calibri" w:eastAsiaTheme="majorEastAsia" w:hAnsi="Calibri" w:cstheme="majorBidi"/>
        <w:noProof/>
      </w:rPr>
      <w:t>5</w:t>
    </w:r>
    <w:r>
      <w:rPr>
        <w:rFonts w:ascii="Calibri" w:eastAsiaTheme="majorEastAsia" w:hAnsi="Calibri" w:cstheme="majorBidi"/>
        <w:noProof/>
      </w:rPr>
      <w:fldChar w:fldCharType="end"/>
    </w:r>
  </w:p>
  <w:p w14:paraId="1722F348" w14:textId="77777777" w:rsidR="009C057A" w:rsidRDefault="009C057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4D1C8" w14:textId="77777777" w:rsidR="009C057A" w:rsidRDefault="009C057A" w:rsidP="004D1917">
      <w:pPr>
        <w:spacing w:after="0" w:line="240" w:lineRule="auto"/>
      </w:pPr>
      <w:r>
        <w:separator/>
      </w:r>
    </w:p>
  </w:footnote>
  <w:footnote w:type="continuationSeparator" w:id="0">
    <w:p w14:paraId="06AE1EB2" w14:textId="77777777" w:rsidR="009C057A" w:rsidRDefault="009C057A" w:rsidP="004D191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383DC" w14:textId="77777777" w:rsidR="009C057A" w:rsidRPr="00E12EBD" w:rsidRDefault="009C057A" w:rsidP="004D1917">
    <w:pPr>
      <w:pStyle w:val="Header"/>
      <w:jc w:val="center"/>
      <w:rPr>
        <w:b/>
      </w:rPr>
    </w:pPr>
    <w:r>
      <w:rPr>
        <w:b/>
        <w:noProof/>
      </w:rPr>
      <w:drawing>
        <wp:anchor distT="0" distB="0" distL="114300" distR="114300" simplePos="0" relativeHeight="251659264" behindDoc="0" locked="0" layoutInCell="1" allowOverlap="1" wp14:anchorId="25C96BBD" wp14:editId="3B37026F">
          <wp:simplePos x="0" y="0"/>
          <wp:positionH relativeFrom="column">
            <wp:posOffset>0</wp:posOffset>
          </wp:positionH>
          <wp:positionV relativeFrom="paragraph">
            <wp:posOffset>0</wp:posOffset>
          </wp:positionV>
          <wp:extent cx="1745615" cy="800100"/>
          <wp:effectExtent l="25400" t="0" r="6985" b="0"/>
          <wp:wrapTight wrapText="bothSides">
            <wp:wrapPolygon edited="0">
              <wp:start x="-314" y="0"/>
              <wp:lineTo x="-314" y="21257"/>
              <wp:lineTo x="21686" y="21257"/>
              <wp:lineTo x="21686" y="0"/>
              <wp:lineTo x="-314"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s-logo.jpg"/>
                  <pic:cNvPicPr/>
                </pic:nvPicPr>
                <pic:blipFill>
                  <a:blip r:embed="rId1">
                    <a:extLst>
                      <a:ext uri="{28A0092B-C50C-407E-A947-70E740481C1C}">
                        <a14:useLocalDpi xmlns:a14="http://schemas.microsoft.com/office/drawing/2010/main" val="0"/>
                      </a:ext>
                    </a:extLst>
                  </a:blip>
                  <a:stretch>
                    <a:fillRect/>
                  </a:stretch>
                </pic:blipFill>
                <pic:spPr>
                  <a:xfrm>
                    <a:off x="0" y="0"/>
                    <a:ext cx="1745615" cy="800100"/>
                  </a:xfrm>
                  <a:prstGeom prst="rect">
                    <a:avLst/>
                  </a:prstGeom>
                </pic:spPr>
              </pic:pic>
            </a:graphicData>
          </a:graphic>
        </wp:anchor>
      </w:drawing>
    </w:r>
    <w:r>
      <w:rPr>
        <w:b/>
        <w:noProof/>
      </w:rPr>
      <w:drawing>
        <wp:anchor distT="0" distB="0" distL="114300" distR="114300" simplePos="0" relativeHeight="251660288" behindDoc="0" locked="0" layoutInCell="1" allowOverlap="1" wp14:anchorId="48652ED2" wp14:editId="6CC2079A">
          <wp:simplePos x="0" y="0"/>
          <wp:positionH relativeFrom="column">
            <wp:posOffset>5029200</wp:posOffset>
          </wp:positionH>
          <wp:positionV relativeFrom="paragraph">
            <wp:posOffset>0</wp:posOffset>
          </wp:positionV>
          <wp:extent cx="1778000" cy="939800"/>
          <wp:effectExtent l="0" t="0" r="0" b="0"/>
          <wp:wrapTight wrapText="bothSides">
            <wp:wrapPolygon edited="0">
              <wp:start x="8331" y="4670"/>
              <wp:lineTo x="1851" y="7589"/>
              <wp:lineTo x="617" y="9341"/>
              <wp:lineTo x="617" y="15178"/>
              <wp:lineTo x="13269" y="18097"/>
              <wp:lineTo x="18823" y="18097"/>
              <wp:lineTo x="20057" y="16930"/>
              <wp:lineTo x="8640" y="14011"/>
              <wp:lineTo x="17280" y="13427"/>
              <wp:lineTo x="20366" y="11092"/>
              <wp:lineTo x="19440" y="4670"/>
              <wp:lineTo x="8331" y="4670"/>
            </wp:wrapPolygon>
          </wp:wrapTight>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O logo HIGH RE-nobackground.psd"/>
                  <pic:cNvPicPr/>
                </pic:nvPicPr>
                <pic:blipFill>
                  <a:blip r:embed="rId2">
                    <a:extLst>
                      <a:ext uri="{28A0092B-C50C-407E-A947-70E740481C1C}">
                        <a14:useLocalDpi xmlns:a14="http://schemas.microsoft.com/office/drawing/2010/main" val="0"/>
                      </a:ext>
                    </a:extLst>
                  </a:blip>
                  <a:stretch>
                    <a:fillRect/>
                  </a:stretch>
                </pic:blipFill>
                <pic:spPr>
                  <a:xfrm>
                    <a:off x="0" y="0"/>
                    <a:ext cx="1778000" cy="939800"/>
                  </a:xfrm>
                  <a:prstGeom prst="rect">
                    <a:avLst/>
                  </a:prstGeom>
                </pic:spPr>
              </pic:pic>
            </a:graphicData>
          </a:graphic>
        </wp:anchor>
      </w:drawing>
    </w:r>
    <w:r w:rsidRPr="004D1917">
      <w:rPr>
        <w:b/>
      </w:rPr>
      <w:t xml:space="preserve"> </w:t>
    </w:r>
  </w:p>
  <w:p w14:paraId="6FD67C77" w14:textId="77777777" w:rsidR="009C057A" w:rsidRDefault="009C057A" w:rsidP="004D1917">
    <w:pPr>
      <w:pStyle w:val="Header"/>
    </w:pPr>
  </w:p>
  <w:p w14:paraId="1271D081" w14:textId="77777777" w:rsidR="009C057A" w:rsidRDefault="009C057A" w:rsidP="004D1917">
    <w:pPr>
      <w:pStyle w:val="Header"/>
    </w:pPr>
  </w:p>
  <w:p w14:paraId="33588E4D" w14:textId="77777777" w:rsidR="009C057A" w:rsidRDefault="009C057A" w:rsidP="004D1917">
    <w:pPr>
      <w:pStyle w:val="Header"/>
    </w:pPr>
  </w:p>
  <w:p w14:paraId="6757E49B" w14:textId="77777777" w:rsidR="009C057A" w:rsidRDefault="009C057A" w:rsidP="004D191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74EF5"/>
    <w:multiLevelType w:val="hybridMultilevel"/>
    <w:tmpl w:val="BD80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E2F6C"/>
    <w:multiLevelType w:val="hybridMultilevel"/>
    <w:tmpl w:val="48F40AF4"/>
    <w:lvl w:ilvl="0" w:tplc="02BAD5BC">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7D45E4"/>
    <w:multiLevelType w:val="hybridMultilevel"/>
    <w:tmpl w:val="8D70627C"/>
    <w:lvl w:ilvl="0" w:tplc="BA3875E0">
      <w:start w:val="1"/>
      <w:numFmt w:val="upp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5C70898"/>
    <w:multiLevelType w:val="hybridMultilevel"/>
    <w:tmpl w:val="ADD2EFA4"/>
    <w:lvl w:ilvl="0" w:tplc="8E665B02">
      <w:start w:val="1"/>
      <w:numFmt w:val="upperLetter"/>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
    <w:nsid w:val="29D349AF"/>
    <w:multiLevelType w:val="hybridMultilevel"/>
    <w:tmpl w:val="5992BBDA"/>
    <w:lvl w:ilvl="0" w:tplc="4920B698">
      <w:start w:val="1"/>
      <w:numFmt w:val="upperLetter"/>
      <w:lvlText w:val="(%1)"/>
      <w:lvlJc w:val="left"/>
      <w:pPr>
        <w:ind w:left="1109" w:hanging="360"/>
      </w:pPr>
      <w:rPr>
        <w:rFonts w:hint="default"/>
      </w:rPr>
    </w:lvl>
    <w:lvl w:ilvl="1" w:tplc="04090019" w:tentative="1">
      <w:start w:val="1"/>
      <w:numFmt w:val="lowerLetter"/>
      <w:lvlText w:val="%2."/>
      <w:lvlJc w:val="left"/>
      <w:pPr>
        <w:ind w:left="1829" w:hanging="360"/>
      </w:pPr>
    </w:lvl>
    <w:lvl w:ilvl="2" w:tplc="0409001B" w:tentative="1">
      <w:start w:val="1"/>
      <w:numFmt w:val="lowerRoman"/>
      <w:lvlText w:val="%3."/>
      <w:lvlJc w:val="right"/>
      <w:pPr>
        <w:ind w:left="2549" w:hanging="180"/>
      </w:pPr>
    </w:lvl>
    <w:lvl w:ilvl="3" w:tplc="0409000F" w:tentative="1">
      <w:start w:val="1"/>
      <w:numFmt w:val="decimal"/>
      <w:lvlText w:val="%4."/>
      <w:lvlJc w:val="left"/>
      <w:pPr>
        <w:ind w:left="3269" w:hanging="360"/>
      </w:pPr>
    </w:lvl>
    <w:lvl w:ilvl="4" w:tplc="04090019" w:tentative="1">
      <w:start w:val="1"/>
      <w:numFmt w:val="lowerLetter"/>
      <w:lvlText w:val="%5."/>
      <w:lvlJc w:val="left"/>
      <w:pPr>
        <w:ind w:left="3989" w:hanging="360"/>
      </w:pPr>
    </w:lvl>
    <w:lvl w:ilvl="5" w:tplc="0409001B" w:tentative="1">
      <w:start w:val="1"/>
      <w:numFmt w:val="lowerRoman"/>
      <w:lvlText w:val="%6."/>
      <w:lvlJc w:val="right"/>
      <w:pPr>
        <w:ind w:left="4709" w:hanging="180"/>
      </w:pPr>
    </w:lvl>
    <w:lvl w:ilvl="6" w:tplc="0409000F" w:tentative="1">
      <w:start w:val="1"/>
      <w:numFmt w:val="decimal"/>
      <w:lvlText w:val="%7."/>
      <w:lvlJc w:val="left"/>
      <w:pPr>
        <w:ind w:left="5429" w:hanging="360"/>
      </w:pPr>
    </w:lvl>
    <w:lvl w:ilvl="7" w:tplc="04090019" w:tentative="1">
      <w:start w:val="1"/>
      <w:numFmt w:val="lowerLetter"/>
      <w:lvlText w:val="%8."/>
      <w:lvlJc w:val="left"/>
      <w:pPr>
        <w:ind w:left="6149" w:hanging="360"/>
      </w:pPr>
    </w:lvl>
    <w:lvl w:ilvl="8" w:tplc="0409001B" w:tentative="1">
      <w:start w:val="1"/>
      <w:numFmt w:val="lowerRoman"/>
      <w:lvlText w:val="%9."/>
      <w:lvlJc w:val="right"/>
      <w:pPr>
        <w:ind w:left="6869" w:hanging="180"/>
      </w:pPr>
    </w:lvl>
  </w:abstractNum>
  <w:abstractNum w:abstractNumId="5">
    <w:nsid w:val="351C2CBE"/>
    <w:multiLevelType w:val="hybridMultilevel"/>
    <w:tmpl w:val="7D40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423661"/>
    <w:multiLevelType w:val="hybridMultilevel"/>
    <w:tmpl w:val="E4320028"/>
    <w:lvl w:ilvl="0" w:tplc="0409000F">
      <w:start w:val="1"/>
      <w:numFmt w:val="decimal"/>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5BE53915"/>
    <w:multiLevelType w:val="hybridMultilevel"/>
    <w:tmpl w:val="C0D05EE4"/>
    <w:lvl w:ilvl="0" w:tplc="A14ECAD4">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FE1C8E"/>
    <w:multiLevelType w:val="hybridMultilevel"/>
    <w:tmpl w:val="4228725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Arial"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Arial"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Arial" w:hint="default"/>
      </w:rPr>
    </w:lvl>
    <w:lvl w:ilvl="8" w:tplc="04090005" w:tentative="1">
      <w:start w:val="1"/>
      <w:numFmt w:val="bullet"/>
      <w:lvlText w:val=""/>
      <w:lvlJc w:val="left"/>
      <w:pPr>
        <w:ind w:left="6525" w:hanging="360"/>
      </w:pPr>
      <w:rPr>
        <w:rFonts w:ascii="Wingdings" w:hAnsi="Wingdings" w:hint="default"/>
      </w:rPr>
    </w:lvl>
  </w:abstractNum>
  <w:num w:numId="1">
    <w:abstractNumId w:val="0"/>
  </w:num>
  <w:num w:numId="2">
    <w:abstractNumId w:val="8"/>
  </w:num>
  <w:num w:numId="3">
    <w:abstractNumId w:val="5"/>
  </w:num>
  <w:num w:numId="4">
    <w:abstractNumId w:val="1"/>
  </w:num>
  <w:num w:numId="5">
    <w:abstractNumId w:val="6"/>
  </w:num>
  <w:num w:numId="6">
    <w:abstractNumId w:val="4"/>
  </w:num>
  <w:num w:numId="7">
    <w:abstractNumId w:val="3"/>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8A1189"/>
    <w:rsid w:val="0004145C"/>
    <w:rsid w:val="00043613"/>
    <w:rsid w:val="00055AED"/>
    <w:rsid w:val="001954CD"/>
    <w:rsid w:val="001E0FA3"/>
    <w:rsid w:val="00246114"/>
    <w:rsid w:val="00324AAC"/>
    <w:rsid w:val="00356ED2"/>
    <w:rsid w:val="00411A18"/>
    <w:rsid w:val="00411E7A"/>
    <w:rsid w:val="004265D2"/>
    <w:rsid w:val="004328F2"/>
    <w:rsid w:val="00437444"/>
    <w:rsid w:val="004D1917"/>
    <w:rsid w:val="004D2DDB"/>
    <w:rsid w:val="004E75B7"/>
    <w:rsid w:val="00517EBA"/>
    <w:rsid w:val="005C2BBD"/>
    <w:rsid w:val="005D573B"/>
    <w:rsid w:val="006057B9"/>
    <w:rsid w:val="00637180"/>
    <w:rsid w:val="006F0163"/>
    <w:rsid w:val="006F1DC5"/>
    <w:rsid w:val="007C6394"/>
    <w:rsid w:val="007E36F9"/>
    <w:rsid w:val="00863629"/>
    <w:rsid w:val="00877DA3"/>
    <w:rsid w:val="008957EF"/>
    <w:rsid w:val="008A1189"/>
    <w:rsid w:val="008B39CB"/>
    <w:rsid w:val="008F5371"/>
    <w:rsid w:val="009038A7"/>
    <w:rsid w:val="009C057A"/>
    <w:rsid w:val="00A6721E"/>
    <w:rsid w:val="00A87BF8"/>
    <w:rsid w:val="00B36B36"/>
    <w:rsid w:val="00B422D0"/>
    <w:rsid w:val="00B66AA0"/>
    <w:rsid w:val="00BF5C4B"/>
    <w:rsid w:val="00C863F8"/>
    <w:rsid w:val="00CF3DD7"/>
    <w:rsid w:val="00D5543C"/>
    <w:rsid w:val="00DB76A0"/>
    <w:rsid w:val="00E20AC1"/>
    <w:rsid w:val="00E92129"/>
    <w:rsid w:val="00F97BC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DF6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E921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189"/>
    <w:pPr>
      <w:ind w:left="720"/>
      <w:contextualSpacing/>
    </w:pPr>
  </w:style>
  <w:style w:type="character" w:styleId="Hyperlink">
    <w:name w:val="Hyperlink"/>
    <w:basedOn w:val="DefaultParagraphFont"/>
    <w:uiPriority w:val="99"/>
    <w:unhideWhenUsed/>
    <w:rsid w:val="00B422D0"/>
    <w:rPr>
      <w:color w:val="0000FF" w:themeColor="hyperlink"/>
      <w:u w:val="single"/>
    </w:rPr>
  </w:style>
  <w:style w:type="paragraph" w:styleId="Header">
    <w:name w:val="header"/>
    <w:basedOn w:val="Normal"/>
    <w:link w:val="HeaderChar"/>
    <w:uiPriority w:val="99"/>
    <w:unhideWhenUsed/>
    <w:rsid w:val="004D19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917"/>
  </w:style>
  <w:style w:type="paragraph" w:styleId="Footer">
    <w:name w:val="footer"/>
    <w:basedOn w:val="Normal"/>
    <w:link w:val="FooterChar"/>
    <w:uiPriority w:val="99"/>
    <w:unhideWhenUsed/>
    <w:rsid w:val="004D19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917"/>
  </w:style>
  <w:style w:type="paragraph" w:styleId="BalloonText">
    <w:name w:val="Balloon Text"/>
    <w:basedOn w:val="Normal"/>
    <w:link w:val="BalloonTextChar"/>
    <w:uiPriority w:val="99"/>
    <w:semiHidden/>
    <w:unhideWhenUsed/>
    <w:rsid w:val="00195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4CD"/>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189"/>
    <w:pPr>
      <w:ind w:left="720"/>
      <w:contextualSpacing/>
    </w:pPr>
  </w:style>
  <w:style w:type="character" w:styleId="Hyperlink">
    <w:name w:val="Hyperlink"/>
    <w:basedOn w:val="DefaultParagraphFont"/>
    <w:uiPriority w:val="99"/>
    <w:unhideWhenUsed/>
    <w:rsid w:val="00B422D0"/>
    <w:rPr>
      <w:color w:val="0000FF" w:themeColor="hyperlink"/>
      <w:u w:val="single"/>
    </w:rPr>
  </w:style>
  <w:style w:type="paragraph" w:styleId="Header">
    <w:name w:val="header"/>
    <w:basedOn w:val="Normal"/>
    <w:link w:val="HeaderChar"/>
    <w:uiPriority w:val="99"/>
    <w:unhideWhenUsed/>
    <w:rsid w:val="004D19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917"/>
  </w:style>
  <w:style w:type="paragraph" w:styleId="Footer">
    <w:name w:val="footer"/>
    <w:basedOn w:val="Normal"/>
    <w:link w:val="FooterChar"/>
    <w:uiPriority w:val="99"/>
    <w:unhideWhenUsed/>
    <w:rsid w:val="004D19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917"/>
  </w:style>
  <w:style w:type="paragraph" w:styleId="BalloonText">
    <w:name w:val="Balloon Text"/>
    <w:basedOn w:val="Normal"/>
    <w:link w:val="BalloonTextChar"/>
    <w:uiPriority w:val="99"/>
    <w:semiHidden/>
    <w:unhideWhenUsed/>
    <w:rsid w:val="00195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4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browardcompletestreets.org"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2270</Words>
  <Characters>12939</Characters>
  <Application>Microsoft Macintosh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dc:creator>
  <cp:lastModifiedBy>Laurie Fucini-Joy</cp:lastModifiedBy>
  <cp:revision>12</cp:revision>
  <cp:lastPrinted>2013-10-23T14:18:00Z</cp:lastPrinted>
  <dcterms:created xsi:type="dcterms:W3CDTF">2014-11-13T19:47:00Z</dcterms:created>
  <dcterms:modified xsi:type="dcterms:W3CDTF">2015-01-07T20:25:00Z</dcterms:modified>
</cp:coreProperties>
</file>